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E668B" w14:textId="11A7838C" w:rsidR="00BF2FD5" w:rsidRPr="00C74643" w:rsidRDefault="00BF2FD5" w:rsidP="00BF2FD5">
      <w:pPr>
        <w:pStyle w:val="Standard"/>
        <w:spacing w:after="120" w:line="240" w:lineRule="auto"/>
        <w:jc w:val="center"/>
        <w:rPr>
          <w:rFonts w:asciiTheme="minorHAnsi" w:hAnsiTheme="minorHAnsi" w:cstheme="minorHAnsi"/>
          <w:b/>
          <w:color w:val="5B9BD5" w:themeColor="accent1"/>
          <w:sz w:val="36"/>
          <w:szCs w:val="28"/>
        </w:rPr>
      </w:pPr>
      <w:r w:rsidRPr="00C74643">
        <w:rPr>
          <w:rFonts w:asciiTheme="minorHAnsi" w:hAnsiTheme="minorHAnsi" w:cstheme="minorHAnsi"/>
          <w:b/>
          <w:color w:val="5B9BD5" w:themeColor="accent1"/>
          <w:sz w:val="36"/>
          <w:szCs w:val="28"/>
        </w:rPr>
        <w:t>CONCOURS UPGRADE - EDITION 202</w:t>
      </w:r>
      <w:r w:rsidR="001D0282">
        <w:rPr>
          <w:rFonts w:asciiTheme="minorHAnsi" w:hAnsiTheme="minorHAnsi" w:cstheme="minorHAnsi"/>
          <w:b/>
          <w:color w:val="5B9BD5" w:themeColor="accent1"/>
          <w:sz w:val="36"/>
          <w:szCs w:val="28"/>
        </w:rPr>
        <w:t>5</w:t>
      </w:r>
    </w:p>
    <w:p w14:paraId="3A10BCC9" w14:textId="77777777" w:rsidR="00BF2FD5" w:rsidRPr="00C74643" w:rsidRDefault="00BF2FD5" w:rsidP="00BF2FD5">
      <w:pPr>
        <w:pStyle w:val="Standard"/>
        <w:spacing w:after="0" w:line="240" w:lineRule="auto"/>
        <w:jc w:val="center"/>
        <w:rPr>
          <w:rFonts w:asciiTheme="minorHAnsi" w:hAnsiTheme="minorHAnsi" w:cstheme="minorHAnsi"/>
          <w:b/>
          <w:color w:val="000000" w:themeColor="text1"/>
          <w:sz w:val="28"/>
        </w:rPr>
      </w:pPr>
      <w:r w:rsidRPr="00C74643">
        <w:rPr>
          <w:rFonts w:asciiTheme="minorHAnsi" w:hAnsiTheme="minorHAnsi" w:cstheme="minorHAnsi"/>
          <w:b/>
          <w:color w:val="000000" w:themeColor="text1"/>
          <w:sz w:val="28"/>
        </w:rPr>
        <w:t>Initiative rotarienne pour promouvoir nos entrepreneurs et PME</w:t>
      </w:r>
    </w:p>
    <w:p w14:paraId="2F274024" w14:textId="77777777" w:rsidR="00BF2FD5" w:rsidRPr="00C74643" w:rsidRDefault="00BF2FD5" w:rsidP="00BF2FD5">
      <w:pPr>
        <w:pStyle w:val="Standard"/>
        <w:spacing w:after="120" w:line="240" w:lineRule="auto"/>
        <w:jc w:val="center"/>
        <w:rPr>
          <w:rFonts w:asciiTheme="minorHAnsi" w:hAnsiTheme="minorHAnsi" w:cstheme="minorHAnsi"/>
          <w:color w:val="000000" w:themeColor="text1"/>
        </w:rPr>
      </w:pPr>
      <w:proofErr w:type="gramStart"/>
      <w:r w:rsidRPr="00C74643">
        <w:rPr>
          <w:rFonts w:asciiTheme="minorHAnsi" w:hAnsiTheme="minorHAnsi" w:cstheme="minorHAnsi"/>
          <w:b/>
          <w:color w:val="000000" w:themeColor="text1"/>
          <w:sz w:val="28"/>
        </w:rPr>
        <w:t>qui</w:t>
      </w:r>
      <w:proofErr w:type="gramEnd"/>
      <w:r w:rsidRPr="00C74643">
        <w:rPr>
          <w:rFonts w:asciiTheme="minorHAnsi" w:hAnsiTheme="minorHAnsi" w:cstheme="minorHAnsi"/>
          <w:b/>
          <w:color w:val="000000" w:themeColor="text1"/>
          <w:sz w:val="28"/>
        </w:rPr>
        <w:t xml:space="preserve"> veulent se développer dans notre région transfrontalière !</w:t>
      </w:r>
    </w:p>
    <w:p w14:paraId="0FD465BF" w14:textId="77777777" w:rsidR="00BF2FD5" w:rsidRPr="00C74643" w:rsidRDefault="00BF2FD5" w:rsidP="00BF2FD5">
      <w:pPr>
        <w:pStyle w:val="Standarduser"/>
        <w:spacing w:after="120" w:line="240" w:lineRule="auto"/>
        <w:jc w:val="both"/>
        <w:rPr>
          <w:rFonts w:asciiTheme="minorHAnsi" w:hAnsiTheme="minorHAnsi" w:cstheme="minorHAnsi"/>
        </w:rPr>
      </w:pPr>
    </w:p>
    <w:p w14:paraId="624FFA7F" w14:textId="7023433C" w:rsidR="00BF2FD5" w:rsidRPr="00C74643" w:rsidRDefault="00BF2FD5" w:rsidP="00BF2FD5">
      <w:pPr>
        <w:pStyle w:val="NormalWeb"/>
        <w:spacing w:after="120"/>
        <w:jc w:val="both"/>
        <w:rPr>
          <w:rFonts w:asciiTheme="minorHAnsi" w:hAnsiTheme="minorHAnsi" w:cstheme="minorHAnsi"/>
        </w:rPr>
      </w:pPr>
      <w:r w:rsidRPr="00C74643">
        <w:rPr>
          <w:rFonts w:asciiTheme="minorHAnsi" w:hAnsiTheme="minorHAnsi" w:cstheme="minorHAnsi"/>
        </w:rPr>
        <w:t xml:space="preserve">En collaboration avec les acteurs institutionnels de l’entreprenariat de la région transfrontalière, les Rotary Clubs d'Attert, Sûre et Semois, de Bastogne et Neufchâteau, avec le soutien du Rotary Club </w:t>
      </w:r>
      <w:r w:rsidR="001D0282">
        <w:rPr>
          <w:rFonts w:asciiTheme="minorHAnsi" w:hAnsiTheme="minorHAnsi" w:cstheme="minorHAnsi"/>
        </w:rPr>
        <w:t xml:space="preserve">d’Arlon et </w:t>
      </w:r>
      <w:r w:rsidRPr="00C74643">
        <w:rPr>
          <w:rFonts w:asciiTheme="minorHAnsi" w:hAnsiTheme="minorHAnsi" w:cstheme="minorHAnsi"/>
        </w:rPr>
        <w:t xml:space="preserve">de Luxembourg-Vallées organisent le concours Upgrade en faveur des entrepreneurs et PME des 2 Luxembourg, afin de les soutenir dans leur projet de développement. </w:t>
      </w:r>
    </w:p>
    <w:p w14:paraId="3149B720" w14:textId="77777777" w:rsidR="00BF2FD5" w:rsidRPr="00C74643" w:rsidRDefault="00BF2FD5" w:rsidP="00BF2FD5">
      <w:pPr>
        <w:pStyle w:val="NormalWeb"/>
        <w:spacing w:after="120"/>
        <w:jc w:val="both"/>
        <w:rPr>
          <w:rFonts w:asciiTheme="minorHAnsi" w:hAnsiTheme="minorHAnsi" w:cstheme="minorHAnsi"/>
        </w:rPr>
      </w:pPr>
      <w:r w:rsidRPr="00C74643">
        <w:rPr>
          <w:rFonts w:asciiTheme="minorHAnsi" w:hAnsiTheme="minorHAnsi" w:cstheme="minorHAnsi"/>
        </w:rPr>
        <w:t xml:space="preserve">Ce concours s'adresse ainsi à des entreprises, de tout type d'activité, prometteuses en termes de développement socio-économique qui, en se développant, peuvent contribuer au bien-vivre de la population, retenir nos jeunes talents et en attirer de nouveaux nécessaires au rayonnement national et international de notre région. </w:t>
      </w:r>
    </w:p>
    <w:p w14:paraId="74030A0F" w14:textId="77777777" w:rsidR="00BF2FD5" w:rsidRPr="00C74643" w:rsidRDefault="00BF2FD5" w:rsidP="00BF2FD5">
      <w:pPr>
        <w:pStyle w:val="NormalWeb"/>
        <w:spacing w:before="240" w:after="120"/>
        <w:jc w:val="both"/>
        <w:rPr>
          <w:rFonts w:asciiTheme="minorHAnsi" w:hAnsiTheme="minorHAnsi" w:cstheme="minorHAnsi"/>
          <w:b/>
          <w:bCs/>
          <w:color w:val="5B9BD5" w:themeColor="accent1"/>
          <w:sz w:val="28"/>
          <w:szCs w:val="28"/>
        </w:rPr>
      </w:pPr>
      <w:r w:rsidRPr="00C74643">
        <w:rPr>
          <w:rFonts w:asciiTheme="minorHAnsi" w:hAnsiTheme="minorHAnsi" w:cstheme="minorHAnsi"/>
          <w:b/>
          <w:bCs/>
          <w:color w:val="5B9BD5" w:themeColor="accent1"/>
          <w:sz w:val="28"/>
          <w:szCs w:val="28"/>
        </w:rPr>
        <w:t xml:space="preserve">Qu’est-ce que c’est ? </w:t>
      </w:r>
    </w:p>
    <w:p w14:paraId="33A5CD92" w14:textId="77777777" w:rsidR="00BF2FD5" w:rsidRPr="00C74643" w:rsidRDefault="00BF2FD5" w:rsidP="00BF2FD5">
      <w:pPr>
        <w:pStyle w:val="NormalWeb"/>
        <w:spacing w:after="120"/>
        <w:jc w:val="both"/>
        <w:rPr>
          <w:rFonts w:asciiTheme="minorHAnsi" w:hAnsiTheme="minorHAnsi" w:cstheme="minorHAnsi"/>
        </w:rPr>
      </w:pPr>
      <w:r w:rsidRPr="00C74643">
        <w:rPr>
          <w:rFonts w:asciiTheme="minorHAnsi" w:hAnsiTheme="minorHAnsi" w:cstheme="minorHAnsi"/>
        </w:rPr>
        <w:t>Ouvert à tous les entrepreneurs en activité dans la Province de Luxembourg et le Grand-Duché du Luxembourg</w:t>
      </w:r>
      <w:r w:rsidRPr="00C74643">
        <w:rPr>
          <w:rFonts w:asciiTheme="minorHAnsi" w:hAnsiTheme="minorHAnsi" w:cstheme="minorHAnsi"/>
          <w:color w:val="000000" w:themeColor="text1"/>
        </w:rPr>
        <w:t xml:space="preserve">, ce concours met en lumière </w:t>
      </w:r>
      <w:r w:rsidRPr="00C74643">
        <w:rPr>
          <w:rFonts w:asciiTheme="minorHAnsi" w:hAnsiTheme="minorHAnsi" w:cstheme="minorHAnsi"/>
          <w:b/>
          <w:bCs/>
          <w:color w:val="5B9BD5" w:themeColor="accent1"/>
        </w:rPr>
        <w:t>3 PME</w:t>
      </w:r>
      <w:r w:rsidRPr="00C74643">
        <w:rPr>
          <w:rFonts w:asciiTheme="minorHAnsi" w:hAnsiTheme="minorHAnsi" w:cstheme="minorHAnsi"/>
        </w:rPr>
        <w:t xml:space="preserve"> avec des projets prometteurs. Le Rotary leur donnera accès à un important réseau de contacts formés par les partenaires de l’initiative, et particulièrement les Rotary clubs de la région.</w:t>
      </w:r>
    </w:p>
    <w:p w14:paraId="7ACC3812" w14:textId="77777777" w:rsidR="00BF2FD5" w:rsidRPr="00C74643" w:rsidRDefault="00BF2FD5" w:rsidP="00BF2FD5">
      <w:pPr>
        <w:pStyle w:val="NormalWeb"/>
        <w:spacing w:after="120"/>
        <w:jc w:val="both"/>
        <w:rPr>
          <w:rFonts w:asciiTheme="minorHAnsi" w:hAnsiTheme="minorHAnsi" w:cstheme="minorHAnsi"/>
        </w:rPr>
      </w:pPr>
      <w:r w:rsidRPr="00C74643">
        <w:rPr>
          <w:rFonts w:asciiTheme="minorHAnsi" w:hAnsiTheme="minorHAnsi" w:cstheme="minorHAnsi"/>
        </w:rPr>
        <w:t xml:space="preserve">Parmi ces 3 PME nommées, un entrepreneur exemplaire sera élu </w:t>
      </w:r>
      <w:r w:rsidRPr="00C74643">
        <w:rPr>
          <w:rFonts w:asciiTheme="minorHAnsi" w:hAnsiTheme="minorHAnsi" w:cstheme="minorHAnsi"/>
          <w:b/>
          <w:bCs/>
          <w:color w:val="5B9BD5" w:themeColor="accent1"/>
        </w:rPr>
        <w:t>LAUREAT UPGRADE</w:t>
      </w:r>
      <w:r w:rsidRPr="00C74643">
        <w:rPr>
          <w:rFonts w:asciiTheme="minorHAnsi" w:hAnsiTheme="minorHAnsi" w:cstheme="minorHAnsi"/>
        </w:rPr>
        <w:t xml:space="preserve"> avec lequel le Rotary entretiendra un suivi régulier pendant un an. </w:t>
      </w:r>
    </w:p>
    <w:p w14:paraId="0790092C" w14:textId="77777777" w:rsidR="00BF2FD5" w:rsidRPr="00C74643" w:rsidRDefault="00BF2FD5" w:rsidP="00BF2FD5">
      <w:pPr>
        <w:pStyle w:val="NormalWeb"/>
        <w:spacing w:after="120"/>
        <w:jc w:val="both"/>
        <w:rPr>
          <w:rFonts w:asciiTheme="minorHAnsi" w:hAnsiTheme="minorHAnsi" w:cstheme="minorHAnsi"/>
          <w:b/>
          <w:bCs/>
          <w:color w:val="5B9BD5" w:themeColor="accent1"/>
          <w:sz w:val="28"/>
          <w:szCs w:val="28"/>
        </w:rPr>
      </w:pPr>
      <w:r w:rsidRPr="00C74643">
        <w:rPr>
          <w:rFonts w:asciiTheme="minorHAnsi" w:hAnsiTheme="minorHAnsi" w:cstheme="minorHAnsi"/>
          <w:b/>
          <w:bCs/>
        </w:rPr>
        <w:t>Le mot-clé de l’initiative est la mise en réseau, comme levier du développement.</w:t>
      </w:r>
      <w:r w:rsidRPr="00C74643">
        <w:rPr>
          <w:rFonts w:asciiTheme="minorHAnsi" w:hAnsiTheme="minorHAnsi" w:cstheme="minorHAnsi"/>
        </w:rPr>
        <w:t xml:space="preserve"> </w:t>
      </w:r>
    </w:p>
    <w:p w14:paraId="3BBC8F90" w14:textId="77777777" w:rsidR="00BF2FD5" w:rsidRPr="00C74643" w:rsidRDefault="00BF2FD5" w:rsidP="00BF2FD5">
      <w:pPr>
        <w:pStyle w:val="NormalWeb"/>
        <w:spacing w:before="240" w:after="120"/>
        <w:jc w:val="both"/>
        <w:rPr>
          <w:rFonts w:asciiTheme="minorHAnsi" w:hAnsiTheme="minorHAnsi" w:cstheme="minorHAnsi"/>
          <w:b/>
          <w:bCs/>
          <w:color w:val="5B9BD5" w:themeColor="accent1"/>
          <w:sz w:val="28"/>
          <w:szCs w:val="28"/>
        </w:rPr>
      </w:pPr>
      <w:r w:rsidRPr="00C74643">
        <w:rPr>
          <w:rFonts w:asciiTheme="minorHAnsi" w:hAnsiTheme="minorHAnsi" w:cstheme="minorHAnsi"/>
          <w:b/>
          <w:bCs/>
          <w:color w:val="5B9BD5" w:themeColor="accent1"/>
          <w:sz w:val="28"/>
          <w:szCs w:val="28"/>
        </w:rPr>
        <w:t xml:space="preserve">A qui s’adresse ce concours ? </w:t>
      </w:r>
    </w:p>
    <w:p w14:paraId="25CB2782" w14:textId="77777777" w:rsidR="00C87903" w:rsidRPr="00C74643" w:rsidRDefault="00C87903" w:rsidP="00C87903">
      <w:pPr>
        <w:pStyle w:val="NormalWeb"/>
        <w:spacing w:after="120"/>
        <w:jc w:val="both"/>
        <w:rPr>
          <w:rFonts w:asciiTheme="minorHAnsi" w:hAnsiTheme="minorHAnsi" w:cstheme="minorHAnsi"/>
        </w:rPr>
      </w:pPr>
      <w:r>
        <w:rPr>
          <w:rFonts w:asciiTheme="minorHAnsi" w:hAnsiTheme="minorHAnsi" w:cstheme="minorHAnsi"/>
        </w:rPr>
        <w:t>Les critères-clés pour être nominés sont</w:t>
      </w:r>
      <w:r w:rsidRPr="00C74643">
        <w:rPr>
          <w:rFonts w:asciiTheme="minorHAnsi" w:hAnsiTheme="minorHAnsi" w:cstheme="minorHAnsi"/>
        </w:rPr>
        <w:t> :</w:t>
      </w:r>
    </w:p>
    <w:p w14:paraId="7DB75B33" w14:textId="77777777" w:rsidR="00C87903" w:rsidRPr="00C74643" w:rsidRDefault="00C87903" w:rsidP="00C87903">
      <w:pPr>
        <w:pStyle w:val="NormalWeb"/>
        <w:numPr>
          <w:ilvl w:val="0"/>
          <w:numId w:val="10"/>
        </w:numPr>
        <w:spacing w:after="60"/>
        <w:ind w:left="714" w:hanging="357"/>
        <w:jc w:val="both"/>
        <w:rPr>
          <w:rFonts w:asciiTheme="minorHAnsi" w:hAnsiTheme="minorHAnsi" w:cstheme="minorHAnsi"/>
        </w:rPr>
      </w:pPr>
      <w:r w:rsidRPr="00C74643">
        <w:rPr>
          <w:rFonts w:asciiTheme="minorHAnsi" w:hAnsiTheme="minorHAnsi" w:cstheme="minorHAnsi"/>
        </w:rPr>
        <w:t xml:space="preserve">Un projet crédible en matière de développement </w:t>
      </w:r>
    </w:p>
    <w:p w14:paraId="7E329D79" w14:textId="77777777" w:rsidR="00C87903" w:rsidRPr="00C74643" w:rsidRDefault="00C87903" w:rsidP="00C87903">
      <w:pPr>
        <w:pStyle w:val="NormalWeb"/>
        <w:numPr>
          <w:ilvl w:val="0"/>
          <w:numId w:val="10"/>
        </w:numPr>
        <w:spacing w:after="60"/>
        <w:ind w:left="714" w:hanging="357"/>
        <w:jc w:val="both"/>
        <w:rPr>
          <w:rFonts w:asciiTheme="minorHAnsi" w:hAnsiTheme="minorHAnsi" w:cstheme="minorHAnsi"/>
        </w:rPr>
      </w:pPr>
      <w:r w:rsidRPr="00C74643">
        <w:rPr>
          <w:rFonts w:asciiTheme="minorHAnsi" w:hAnsiTheme="minorHAnsi" w:cstheme="minorHAnsi"/>
        </w:rPr>
        <w:t>Un potentiel d’impact socio-économique local, durable et attractif</w:t>
      </w:r>
    </w:p>
    <w:p w14:paraId="464DDE0A" w14:textId="77777777" w:rsidR="00C87903" w:rsidRDefault="00C87903" w:rsidP="00C87903">
      <w:pPr>
        <w:pStyle w:val="NormalWeb"/>
        <w:numPr>
          <w:ilvl w:val="0"/>
          <w:numId w:val="10"/>
        </w:numPr>
        <w:spacing w:after="60"/>
        <w:ind w:left="714" w:hanging="357"/>
        <w:jc w:val="both"/>
        <w:rPr>
          <w:rFonts w:asciiTheme="minorHAnsi" w:hAnsiTheme="minorHAnsi" w:cstheme="minorHAnsi"/>
        </w:rPr>
      </w:pPr>
      <w:r w:rsidRPr="00C74643">
        <w:rPr>
          <w:rFonts w:asciiTheme="minorHAnsi" w:hAnsiTheme="minorHAnsi" w:cstheme="minorHAnsi"/>
        </w:rPr>
        <w:t>Un</w:t>
      </w:r>
      <w:r>
        <w:rPr>
          <w:rFonts w:asciiTheme="minorHAnsi" w:hAnsiTheme="minorHAnsi" w:cstheme="minorHAnsi"/>
        </w:rPr>
        <w:t xml:space="preserve"> besoin </w:t>
      </w:r>
      <w:r w:rsidRPr="00C74643">
        <w:rPr>
          <w:rFonts w:asciiTheme="minorHAnsi" w:hAnsiTheme="minorHAnsi" w:cstheme="minorHAnsi"/>
        </w:rPr>
        <w:t xml:space="preserve">de </w:t>
      </w:r>
      <w:r>
        <w:rPr>
          <w:rFonts w:asciiTheme="minorHAnsi" w:hAnsiTheme="minorHAnsi" w:cstheme="minorHAnsi"/>
        </w:rPr>
        <w:t xml:space="preserve">plus de </w:t>
      </w:r>
      <w:r w:rsidRPr="00C74643">
        <w:rPr>
          <w:rFonts w:asciiTheme="minorHAnsi" w:hAnsiTheme="minorHAnsi" w:cstheme="minorHAnsi"/>
        </w:rPr>
        <w:t xml:space="preserve">visibilité dans notre région transfrontalière </w:t>
      </w:r>
    </w:p>
    <w:p w14:paraId="5B50156A" w14:textId="5A6DEDEF" w:rsidR="00C87903" w:rsidRPr="00C87903" w:rsidRDefault="00C87903" w:rsidP="00C87903">
      <w:pPr>
        <w:pStyle w:val="NormalWeb"/>
        <w:numPr>
          <w:ilvl w:val="0"/>
          <w:numId w:val="10"/>
        </w:numPr>
        <w:spacing w:after="60"/>
        <w:ind w:left="714" w:hanging="357"/>
        <w:jc w:val="both"/>
        <w:rPr>
          <w:rFonts w:asciiTheme="minorHAnsi" w:hAnsiTheme="minorHAnsi" w:cstheme="minorHAnsi"/>
        </w:rPr>
      </w:pPr>
      <w:r w:rsidRPr="00C87903">
        <w:rPr>
          <w:rFonts w:asciiTheme="minorHAnsi" w:hAnsiTheme="minorHAnsi" w:cstheme="minorHAnsi"/>
        </w:rPr>
        <w:t>Un entrepreneur inspirant et exemplaire</w:t>
      </w:r>
    </w:p>
    <w:p w14:paraId="666D375E" w14:textId="43F2F93B" w:rsidR="00BF2FD5" w:rsidRPr="00C74643" w:rsidRDefault="00BF2FD5" w:rsidP="00C87903">
      <w:pPr>
        <w:pStyle w:val="NormalWeb"/>
        <w:spacing w:after="120"/>
        <w:jc w:val="both"/>
        <w:rPr>
          <w:rFonts w:asciiTheme="minorHAnsi" w:hAnsiTheme="minorHAnsi" w:cstheme="minorHAnsi"/>
        </w:rPr>
      </w:pPr>
      <w:r w:rsidRPr="00C74643">
        <w:rPr>
          <w:rFonts w:asciiTheme="minorHAnsi" w:hAnsiTheme="minorHAnsi" w:cstheme="minorHAnsi"/>
        </w:rPr>
        <w:t xml:space="preserve">L’entreprise doit être localisée en province de Luxembourg ou au Grand-Duché. </w:t>
      </w:r>
    </w:p>
    <w:p w14:paraId="06F201EB" w14:textId="77777777" w:rsidR="00BF2FD5" w:rsidRPr="00C74643" w:rsidRDefault="00BF2FD5" w:rsidP="00BF2FD5">
      <w:pPr>
        <w:pStyle w:val="NormalWeb"/>
        <w:spacing w:before="240" w:after="120"/>
        <w:jc w:val="both"/>
        <w:rPr>
          <w:rFonts w:asciiTheme="minorHAnsi" w:hAnsiTheme="minorHAnsi" w:cstheme="minorHAnsi"/>
          <w:b/>
          <w:bCs/>
          <w:color w:val="5B9BD5" w:themeColor="accent1"/>
          <w:sz w:val="28"/>
          <w:szCs w:val="28"/>
        </w:rPr>
      </w:pPr>
      <w:r w:rsidRPr="00C74643">
        <w:rPr>
          <w:rFonts w:asciiTheme="minorHAnsi" w:hAnsiTheme="minorHAnsi" w:cstheme="minorHAnsi"/>
          <w:b/>
          <w:bCs/>
          <w:color w:val="5B9BD5" w:themeColor="accent1"/>
          <w:sz w:val="28"/>
          <w:szCs w:val="28"/>
        </w:rPr>
        <w:t xml:space="preserve">Pourquoi y participer ? </w:t>
      </w:r>
    </w:p>
    <w:p w14:paraId="0D405603" w14:textId="16EE488A" w:rsidR="00BF2FD5" w:rsidRPr="00C74643" w:rsidRDefault="00BF2FD5" w:rsidP="00BF2FD5">
      <w:pPr>
        <w:spacing w:after="120"/>
        <w:jc w:val="both"/>
        <w:rPr>
          <w:rFonts w:asciiTheme="minorHAnsi" w:hAnsiTheme="minorHAnsi" w:cstheme="minorHAnsi"/>
          <w:sz w:val="24"/>
          <w:szCs w:val="24"/>
          <w:lang w:val="fr-LU"/>
        </w:rPr>
      </w:pPr>
      <w:r w:rsidRPr="00C74643">
        <w:rPr>
          <w:rFonts w:asciiTheme="minorHAnsi" w:hAnsiTheme="minorHAnsi" w:cstheme="minorHAnsi"/>
          <w:sz w:val="24"/>
          <w:szCs w:val="24"/>
          <w:lang w:val="fr-LU"/>
        </w:rPr>
        <w:t>Nous offrons, aux 3 PME qui seront nominées par le jury, l’accroissement de visibilité recherché</w:t>
      </w:r>
      <w:r w:rsidR="00C74643" w:rsidRPr="00C74643">
        <w:rPr>
          <w:rFonts w:asciiTheme="minorHAnsi" w:hAnsiTheme="minorHAnsi" w:cstheme="minorHAnsi"/>
          <w:sz w:val="24"/>
          <w:szCs w:val="24"/>
          <w:lang w:val="fr-LU"/>
        </w:rPr>
        <w:t> :</w:t>
      </w:r>
      <w:r w:rsidRPr="00C74643">
        <w:rPr>
          <w:rFonts w:asciiTheme="minorHAnsi" w:hAnsiTheme="minorHAnsi" w:cstheme="minorHAnsi"/>
          <w:sz w:val="24"/>
          <w:szCs w:val="24"/>
          <w:lang w:val="fr-LU"/>
        </w:rPr>
        <w:t xml:space="preserve"> </w:t>
      </w:r>
    </w:p>
    <w:p w14:paraId="7830690F" w14:textId="77777777" w:rsidR="00BF2FD5" w:rsidRPr="00C74643" w:rsidRDefault="00BF2FD5" w:rsidP="00BF2FD5">
      <w:pPr>
        <w:pStyle w:val="ListParagraph"/>
        <w:numPr>
          <w:ilvl w:val="0"/>
          <w:numId w:val="11"/>
        </w:numPr>
        <w:spacing w:after="120" w:line="240" w:lineRule="auto"/>
        <w:ind w:left="714" w:hanging="357"/>
        <w:contextualSpacing w:val="0"/>
        <w:jc w:val="both"/>
        <w:rPr>
          <w:rFonts w:asciiTheme="minorHAnsi" w:hAnsiTheme="minorHAnsi" w:cstheme="minorHAnsi"/>
          <w:sz w:val="24"/>
          <w:szCs w:val="24"/>
          <w:lang w:val="fr-LU"/>
        </w:rPr>
      </w:pPr>
      <w:r w:rsidRPr="00C74643">
        <w:rPr>
          <w:rFonts w:asciiTheme="minorHAnsi" w:hAnsiTheme="minorHAnsi" w:cstheme="minorHAnsi"/>
          <w:b/>
          <w:bCs/>
          <w:color w:val="5B9BD5" w:themeColor="accent1"/>
          <w:sz w:val="24"/>
          <w:szCs w:val="24"/>
          <w:lang w:val="fr-LU"/>
        </w:rPr>
        <w:lastRenderedPageBreak/>
        <w:t>Reconnaissance et promotion</w:t>
      </w:r>
      <w:r w:rsidRPr="00C74643">
        <w:rPr>
          <w:rFonts w:asciiTheme="minorHAnsi" w:hAnsiTheme="minorHAnsi" w:cstheme="minorHAnsi"/>
          <w:color w:val="5B9BD5" w:themeColor="accent1"/>
          <w:sz w:val="24"/>
          <w:szCs w:val="24"/>
          <w:lang w:val="fr-LU"/>
        </w:rPr>
        <w:t xml:space="preserve"> </w:t>
      </w:r>
      <w:r w:rsidRPr="00C74643">
        <w:rPr>
          <w:rFonts w:asciiTheme="minorHAnsi" w:hAnsiTheme="minorHAnsi" w:cstheme="minorHAnsi"/>
          <w:sz w:val="24"/>
          <w:szCs w:val="24"/>
          <w:lang w:val="fr-LU"/>
        </w:rPr>
        <w:t>dans la presse régionale ainsi que lors d’une cérémonie de gala réunissant nos partenaires, au Palais de la Province de Luxembourg,</w:t>
      </w:r>
    </w:p>
    <w:p w14:paraId="743B5896" w14:textId="77777777" w:rsidR="00BF2FD5" w:rsidRPr="00C74643" w:rsidRDefault="00BF2FD5" w:rsidP="00BF2FD5">
      <w:pPr>
        <w:pStyle w:val="ListParagraph"/>
        <w:numPr>
          <w:ilvl w:val="0"/>
          <w:numId w:val="11"/>
        </w:numPr>
        <w:spacing w:after="120" w:line="240" w:lineRule="auto"/>
        <w:ind w:left="714" w:hanging="357"/>
        <w:contextualSpacing w:val="0"/>
        <w:jc w:val="both"/>
        <w:rPr>
          <w:rFonts w:asciiTheme="minorHAnsi" w:hAnsiTheme="minorHAnsi" w:cstheme="minorHAnsi"/>
          <w:sz w:val="24"/>
          <w:szCs w:val="24"/>
          <w:lang w:val="fr-LU"/>
        </w:rPr>
      </w:pPr>
      <w:r w:rsidRPr="00C74643">
        <w:rPr>
          <w:rFonts w:asciiTheme="minorHAnsi" w:hAnsiTheme="minorHAnsi" w:cstheme="minorHAnsi"/>
          <w:b/>
          <w:bCs/>
          <w:color w:val="5B9BD5" w:themeColor="accent1"/>
          <w:sz w:val="24"/>
          <w:szCs w:val="24"/>
          <w:lang w:val="fr-LU"/>
        </w:rPr>
        <w:t>Un réseau de contact et une écoute supplémentaire</w:t>
      </w:r>
      <w:r w:rsidRPr="00C74643">
        <w:rPr>
          <w:rFonts w:asciiTheme="minorHAnsi" w:hAnsiTheme="minorHAnsi" w:cstheme="minorHAnsi"/>
          <w:sz w:val="24"/>
          <w:szCs w:val="24"/>
          <w:lang w:val="fr-LU"/>
        </w:rPr>
        <w:t xml:space="preserve">, notamment via des clubs Rotary en Province de Luxembourg et au Grand-Duché, </w:t>
      </w:r>
    </w:p>
    <w:p w14:paraId="23C26150" w14:textId="77777777" w:rsidR="00BF2FD5" w:rsidRPr="00C74643" w:rsidRDefault="00BF2FD5" w:rsidP="00BF2FD5">
      <w:pPr>
        <w:pStyle w:val="NormalWeb"/>
        <w:spacing w:after="120"/>
        <w:jc w:val="both"/>
        <w:rPr>
          <w:rFonts w:asciiTheme="minorHAnsi" w:hAnsiTheme="minorHAnsi" w:cstheme="minorHAnsi"/>
        </w:rPr>
      </w:pPr>
      <w:r w:rsidRPr="00C74643">
        <w:rPr>
          <w:rFonts w:asciiTheme="minorHAnsi" w:hAnsiTheme="minorHAnsi" w:cstheme="minorHAnsi"/>
        </w:rPr>
        <w:t xml:space="preserve">En plus, au lauréat qui sera choisi par tous les rotariens parmi les nominés, nous offrons un </w:t>
      </w:r>
      <w:r w:rsidRPr="00C74643">
        <w:rPr>
          <w:rFonts w:asciiTheme="minorHAnsi" w:hAnsiTheme="minorHAnsi" w:cstheme="minorHAnsi"/>
          <w:b/>
          <w:bCs/>
          <w:color w:val="5B9BD5" w:themeColor="accent1"/>
        </w:rPr>
        <w:t>accompagnement régulier</w:t>
      </w:r>
      <w:r w:rsidRPr="00C74643">
        <w:rPr>
          <w:rFonts w:asciiTheme="minorHAnsi" w:hAnsiTheme="minorHAnsi" w:cstheme="minorHAnsi"/>
          <w:color w:val="5B9BD5" w:themeColor="accent1"/>
        </w:rPr>
        <w:t xml:space="preserve"> </w:t>
      </w:r>
      <w:r w:rsidRPr="00C74643">
        <w:rPr>
          <w:rFonts w:asciiTheme="minorHAnsi" w:hAnsiTheme="minorHAnsi" w:cstheme="minorHAnsi"/>
        </w:rPr>
        <w:t xml:space="preserve">pendant 1 an par le Rotary. </w:t>
      </w:r>
    </w:p>
    <w:p w14:paraId="731C0669" w14:textId="77777777" w:rsidR="00BF2FD5" w:rsidRPr="00C74643" w:rsidRDefault="00BF2FD5" w:rsidP="00BF2FD5">
      <w:pPr>
        <w:pStyle w:val="NormalWeb"/>
        <w:spacing w:before="240" w:after="120"/>
        <w:jc w:val="both"/>
        <w:rPr>
          <w:rFonts w:asciiTheme="minorHAnsi" w:hAnsiTheme="minorHAnsi" w:cstheme="minorHAnsi"/>
          <w:b/>
          <w:bCs/>
          <w:color w:val="5B9BD5" w:themeColor="accent1"/>
          <w:sz w:val="28"/>
          <w:szCs w:val="28"/>
        </w:rPr>
      </w:pPr>
      <w:r w:rsidRPr="00C74643">
        <w:rPr>
          <w:rFonts w:asciiTheme="minorHAnsi" w:hAnsiTheme="minorHAnsi" w:cstheme="minorHAnsi"/>
          <w:b/>
          <w:bCs/>
          <w:color w:val="5B9BD5" w:themeColor="accent1"/>
          <w:sz w:val="28"/>
          <w:szCs w:val="28"/>
        </w:rPr>
        <w:t xml:space="preserve">Comment et quand participer ? </w:t>
      </w:r>
    </w:p>
    <w:p w14:paraId="152EEDDF" w14:textId="427265F6" w:rsidR="00BF2FD5" w:rsidRPr="00C74643" w:rsidRDefault="00BF2FD5" w:rsidP="00BF2FD5">
      <w:pPr>
        <w:pStyle w:val="NormalWeb"/>
        <w:spacing w:after="120"/>
        <w:jc w:val="both"/>
        <w:rPr>
          <w:rFonts w:asciiTheme="minorHAnsi" w:hAnsiTheme="minorHAnsi" w:cstheme="minorHAnsi"/>
        </w:rPr>
      </w:pPr>
      <w:r w:rsidRPr="00C74643">
        <w:rPr>
          <w:rFonts w:asciiTheme="minorHAnsi" w:hAnsiTheme="minorHAnsi" w:cstheme="minorHAnsi"/>
        </w:rPr>
        <w:t xml:space="preserve">Le concours est organisé tous les deux ans. Les candidatures sont ouvertes du </w:t>
      </w:r>
      <w:r w:rsidRPr="00C74643">
        <w:rPr>
          <w:rFonts w:asciiTheme="minorHAnsi" w:hAnsiTheme="minorHAnsi" w:cstheme="minorHAnsi"/>
          <w:b/>
          <w:bCs/>
          <w:color w:val="5B9BD5" w:themeColor="accent1"/>
        </w:rPr>
        <w:t>01 mai au 18 juin 202</w:t>
      </w:r>
      <w:r w:rsidR="001D0282">
        <w:rPr>
          <w:rFonts w:asciiTheme="minorHAnsi" w:hAnsiTheme="minorHAnsi" w:cstheme="minorHAnsi"/>
          <w:b/>
          <w:bCs/>
          <w:color w:val="5B9BD5" w:themeColor="accent1"/>
        </w:rPr>
        <w:t>5</w:t>
      </w:r>
      <w:r w:rsidRPr="00C74643">
        <w:rPr>
          <w:rFonts w:asciiTheme="minorHAnsi" w:hAnsiTheme="minorHAnsi" w:cstheme="minorHAnsi"/>
        </w:rPr>
        <w:t>.</w:t>
      </w:r>
    </w:p>
    <w:p w14:paraId="44684413" w14:textId="1160CF3A" w:rsidR="00BF2FD5" w:rsidRPr="00C74643" w:rsidRDefault="00BF2FD5" w:rsidP="00BF2FD5">
      <w:pPr>
        <w:pStyle w:val="NormalWeb"/>
        <w:spacing w:after="120"/>
        <w:jc w:val="both"/>
        <w:rPr>
          <w:rFonts w:asciiTheme="minorHAnsi" w:hAnsiTheme="minorHAnsi" w:cstheme="minorHAnsi"/>
        </w:rPr>
      </w:pPr>
      <w:r w:rsidRPr="00C74643">
        <w:rPr>
          <w:rFonts w:asciiTheme="minorHAnsi" w:hAnsiTheme="minorHAnsi" w:cstheme="minorHAnsi"/>
        </w:rPr>
        <w:t>Il suffit, pour les entrepreneurs en activité, de répondre à un questionnaire téléchargeable à partir du site de l’initiative</w:t>
      </w:r>
      <w:r w:rsidRPr="00C74643">
        <w:rPr>
          <w:rFonts w:asciiTheme="minorHAnsi" w:hAnsiTheme="minorHAnsi" w:cstheme="minorHAnsi"/>
          <w:b/>
          <w:bCs/>
        </w:rPr>
        <w:t xml:space="preserve"> </w:t>
      </w:r>
      <w:hyperlink r:id="rId8" w:history="1">
        <w:r w:rsidRPr="00C74643">
          <w:rPr>
            <w:rStyle w:val="Hyperlink"/>
            <w:rFonts w:asciiTheme="minorHAnsi" w:hAnsiTheme="minorHAnsi" w:cstheme="minorHAnsi"/>
            <w:b/>
            <w:bCs/>
          </w:rPr>
          <w:t>https://upgrade-rotary.be/poster-sa-candidature/</w:t>
        </w:r>
      </w:hyperlink>
      <w:r w:rsidR="00C74643">
        <w:rPr>
          <w:rFonts w:asciiTheme="minorHAnsi" w:hAnsiTheme="minorHAnsi" w:cstheme="minorHAnsi"/>
        </w:rPr>
        <w:t xml:space="preserve"> </w:t>
      </w:r>
      <w:r w:rsidRPr="00C74643">
        <w:rPr>
          <w:rFonts w:asciiTheme="minorHAnsi" w:hAnsiTheme="minorHAnsi" w:cstheme="minorHAnsi"/>
        </w:rPr>
        <w:t xml:space="preserve">qui nous permettra d’évaluer essentiellement la motivation de l’entrepreneur, la qualité de son projet de développement ainsi que de la plus-value, pour lui et son projet, de la visibilité et du réseau que nous lui apportons. </w:t>
      </w:r>
    </w:p>
    <w:p w14:paraId="6F08725A" w14:textId="77777777" w:rsidR="00BF2FD5" w:rsidRPr="00C74643" w:rsidRDefault="00BF2FD5" w:rsidP="00BF2FD5">
      <w:pPr>
        <w:pStyle w:val="NormalWeb"/>
        <w:spacing w:before="240" w:after="120"/>
        <w:jc w:val="both"/>
        <w:rPr>
          <w:rFonts w:asciiTheme="minorHAnsi" w:hAnsiTheme="minorHAnsi" w:cstheme="minorHAnsi"/>
          <w:b/>
          <w:bCs/>
          <w:color w:val="5B9BD5" w:themeColor="accent1"/>
          <w:sz w:val="28"/>
          <w:szCs w:val="28"/>
        </w:rPr>
      </w:pPr>
      <w:r w:rsidRPr="00C74643">
        <w:rPr>
          <w:rFonts w:asciiTheme="minorHAnsi" w:hAnsiTheme="minorHAnsi" w:cstheme="minorHAnsi"/>
          <w:b/>
          <w:bCs/>
          <w:color w:val="5B9BD5" w:themeColor="accent1"/>
          <w:sz w:val="28"/>
          <w:szCs w:val="28"/>
        </w:rPr>
        <w:t xml:space="preserve">Quel Jury pour ce concours ? </w:t>
      </w:r>
    </w:p>
    <w:p w14:paraId="3217E4A7" w14:textId="77777777" w:rsidR="00BF2FD5" w:rsidRPr="00C74643" w:rsidRDefault="00BF2FD5" w:rsidP="00BF2FD5">
      <w:pPr>
        <w:spacing w:after="120"/>
        <w:jc w:val="both"/>
        <w:rPr>
          <w:rFonts w:asciiTheme="minorHAnsi" w:hAnsiTheme="minorHAnsi" w:cstheme="minorHAnsi"/>
          <w:sz w:val="24"/>
          <w:szCs w:val="24"/>
          <w:lang w:val="fr-LU"/>
        </w:rPr>
      </w:pPr>
      <w:r w:rsidRPr="00C74643">
        <w:rPr>
          <w:rFonts w:asciiTheme="minorHAnsi" w:hAnsiTheme="minorHAnsi" w:cstheme="minorHAnsi"/>
          <w:sz w:val="24"/>
          <w:szCs w:val="24"/>
          <w:lang w:val="fr-LU"/>
        </w:rPr>
        <w:t>A chaque édition, les Rotary Clubs organisateurs invitent un nouveau président de renom. Pour cette 5ème édition, le Jury Upgrade est composé de personnalités bien connues pour leur implication dans l’intégration socio-économique transfrontalière, à savoir :</w:t>
      </w:r>
    </w:p>
    <w:p w14:paraId="59AB9B2E" w14:textId="0E670A4D" w:rsidR="00BF2FD5" w:rsidRPr="00C74643" w:rsidRDefault="001D0282" w:rsidP="00BF2FD5">
      <w:pPr>
        <w:numPr>
          <w:ilvl w:val="1"/>
          <w:numId w:val="9"/>
        </w:numPr>
        <w:spacing w:after="60" w:line="240" w:lineRule="auto"/>
        <w:ind w:left="1797" w:hanging="357"/>
        <w:jc w:val="both"/>
        <w:rPr>
          <w:rFonts w:asciiTheme="minorHAnsi" w:hAnsiTheme="minorHAnsi" w:cstheme="minorHAnsi"/>
          <w:sz w:val="24"/>
          <w:szCs w:val="24"/>
          <w:lang w:val="fr-LU"/>
        </w:rPr>
      </w:pPr>
      <w:r>
        <w:rPr>
          <w:rFonts w:asciiTheme="minorHAnsi" w:hAnsiTheme="minorHAnsi" w:cstheme="minorHAnsi"/>
          <w:b/>
          <w:bCs/>
          <w:color w:val="5B9BD5" w:themeColor="accent1"/>
          <w:sz w:val="24"/>
          <w:szCs w:val="24"/>
          <w:lang w:val="fr-LU"/>
        </w:rPr>
        <w:t>Pascal Jacquet,</w:t>
      </w:r>
      <w:r w:rsidRPr="001D0282">
        <w:rPr>
          <w:rFonts w:asciiTheme="minorHAnsi" w:hAnsiTheme="minorHAnsi" w:cstheme="minorHAnsi"/>
          <w:sz w:val="24"/>
          <w:szCs w:val="24"/>
          <w:lang w:val="fr-LU"/>
        </w:rPr>
        <w:t xml:space="preserve"> </w:t>
      </w:r>
      <w:r>
        <w:rPr>
          <w:rFonts w:asciiTheme="minorHAnsi" w:hAnsiTheme="minorHAnsi" w:cstheme="minorHAnsi"/>
          <w:sz w:val="24"/>
          <w:szCs w:val="24"/>
          <w:lang w:val="fr-LU"/>
        </w:rPr>
        <w:t>CEO d’OIKOS Concept</w:t>
      </w:r>
      <w:r w:rsidR="00BF2FD5" w:rsidRPr="00C74643">
        <w:rPr>
          <w:rFonts w:asciiTheme="minorHAnsi" w:hAnsiTheme="minorHAnsi" w:cstheme="minorHAnsi"/>
          <w:sz w:val="24"/>
          <w:szCs w:val="24"/>
          <w:lang w:val="fr-LU"/>
        </w:rPr>
        <w:t xml:space="preserve">, Président </w:t>
      </w:r>
    </w:p>
    <w:p w14:paraId="276D1C9D" w14:textId="77777777" w:rsidR="00BF2FD5" w:rsidRPr="00C74643" w:rsidRDefault="00BF2FD5" w:rsidP="00BF2FD5">
      <w:pPr>
        <w:numPr>
          <w:ilvl w:val="1"/>
          <w:numId w:val="9"/>
        </w:numPr>
        <w:spacing w:after="60" w:line="240" w:lineRule="auto"/>
        <w:ind w:left="1797" w:hanging="357"/>
        <w:jc w:val="both"/>
        <w:rPr>
          <w:rFonts w:asciiTheme="minorHAnsi" w:hAnsiTheme="minorHAnsi" w:cstheme="minorHAnsi"/>
          <w:sz w:val="24"/>
          <w:szCs w:val="24"/>
          <w:lang w:val="fr-LU"/>
        </w:rPr>
      </w:pPr>
      <w:r w:rsidRPr="00C74643">
        <w:rPr>
          <w:rFonts w:asciiTheme="minorHAnsi" w:hAnsiTheme="minorHAnsi" w:cstheme="minorHAnsi"/>
          <w:b/>
          <w:bCs/>
          <w:color w:val="5B9BD5" w:themeColor="accent1"/>
          <w:sz w:val="24"/>
          <w:szCs w:val="24"/>
          <w:lang w:val="fr-LU"/>
        </w:rPr>
        <w:t>Michèle Detaille</w:t>
      </w:r>
      <w:r w:rsidRPr="00C74643">
        <w:rPr>
          <w:rFonts w:asciiTheme="minorHAnsi" w:hAnsiTheme="minorHAnsi" w:cstheme="minorHAnsi"/>
          <w:sz w:val="24"/>
          <w:szCs w:val="24"/>
          <w:lang w:val="fr-LU"/>
        </w:rPr>
        <w:t xml:space="preserve">, Administrateur délégué, Groupe ALIPA </w:t>
      </w:r>
    </w:p>
    <w:p w14:paraId="1FEF71E7" w14:textId="77777777" w:rsidR="00BF2FD5" w:rsidRPr="00C74643" w:rsidRDefault="00BF2FD5" w:rsidP="00BF2FD5">
      <w:pPr>
        <w:numPr>
          <w:ilvl w:val="1"/>
          <w:numId w:val="9"/>
        </w:numPr>
        <w:spacing w:after="60" w:line="240" w:lineRule="auto"/>
        <w:ind w:left="1797" w:hanging="357"/>
        <w:jc w:val="both"/>
        <w:rPr>
          <w:rFonts w:asciiTheme="minorHAnsi" w:hAnsiTheme="minorHAnsi" w:cstheme="minorHAnsi"/>
          <w:sz w:val="24"/>
          <w:szCs w:val="24"/>
          <w:lang w:val="fr-LU"/>
        </w:rPr>
      </w:pPr>
      <w:r w:rsidRPr="00C74643">
        <w:rPr>
          <w:rFonts w:asciiTheme="minorHAnsi" w:hAnsiTheme="minorHAnsi" w:cstheme="minorHAnsi"/>
          <w:b/>
          <w:bCs/>
          <w:color w:val="5B9BD5" w:themeColor="accent1"/>
          <w:sz w:val="24"/>
          <w:szCs w:val="24"/>
          <w:lang w:val="fr-LU"/>
        </w:rPr>
        <w:t>Olivier Schmitz</w:t>
      </w:r>
      <w:r w:rsidRPr="00C74643">
        <w:rPr>
          <w:rFonts w:asciiTheme="minorHAnsi" w:hAnsiTheme="minorHAnsi" w:cstheme="minorHAnsi"/>
          <w:sz w:val="24"/>
          <w:szCs w:val="24"/>
          <w:lang w:val="fr-LU"/>
        </w:rPr>
        <w:t xml:space="preserve">, Gouverneur de la Province de Luxembourg </w:t>
      </w:r>
    </w:p>
    <w:p w14:paraId="3FF16D9B" w14:textId="77777777" w:rsidR="00BF2FD5" w:rsidRPr="00C74643" w:rsidRDefault="00BF2FD5" w:rsidP="00BF2FD5">
      <w:pPr>
        <w:numPr>
          <w:ilvl w:val="1"/>
          <w:numId w:val="9"/>
        </w:numPr>
        <w:spacing w:after="60" w:line="240" w:lineRule="auto"/>
        <w:jc w:val="both"/>
        <w:rPr>
          <w:rFonts w:asciiTheme="minorHAnsi" w:hAnsiTheme="minorHAnsi" w:cstheme="minorHAnsi"/>
          <w:sz w:val="24"/>
          <w:szCs w:val="24"/>
          <w:lang w:val="fr-LU"/>
        </w:rPr>
      </w:pPr>
      <w:r w:rsidRPr="00C74643">
        <w:rPr>
          <w:rFonts w:asciiTheme="minorHAnsi" w:hAnsiTheme="minorHAnsi" w:cstheme="minorHAnsi"/>
          <w:b/>
          <w:bCs/>
          <w:color w:val="5B9BD5" w:themeColor="accent1"/>
          <w:sz w:val="24"/>
          <w:szCs w:val="24"/>
          <w:lang w:val="fr-LU"/>
        </w:rPr>
        <w:t>Christianne Wickler</w:t>
      </w:r>
      <w:r w:rsidRPr="00C74643">
        <w:rPr>
          <w:rFonts w:asciiTheme="minorHAnsi" w:hAnsiTheme="minorHAnsi" w:cstheme="minorHAnsi"/>
          <w:sz w:val="24"/>
          <w:szCs w:val="24"/>
          <w:lang w:val="fr-LU"/>
        </w:rPr>
        <w:t xml:space="preserve">, Administrateur délégué, </w:t>
      </w:r>
      <w:proofErr w:type="spellStart"/>
      <w:r w:rsidRPr="00C74643">
        <w:rPr>
          <w:rFonts w:asciiTheme="minorHAnsi" w:hAnsiTheme="minorHAnsi" w:cstheme="minorHAnsi"/>
          <w:sz w:val="24"/>
          <w:szCs w:val="24"/>
          <w:lang w:val="fr-LU"/>
        </w:rPr>
        <w:t>Pall</w:t>
      </w:r>
      <w:proofErr w:type="spellEnd"/>
      <w:r w:rsidRPr="00C74643">
        <w:rPr>
          <w:rFonts w:asciiTheme="minorHAnsi" w:hAnsiTheme="minorHAnsi" w:cstheme="minorHAnsi"/>
          <w:sz w:val="24"/>
          <w:szCs w:val="24"/>
          <w:lang w:val="fr-LU"/>
        </w:rPr>
        <w:t xml:space="preserve"> Center S.A. </w:t>
      </w:r>
    </w:p>
    <w:p w14:paraId="2C06A01D" w14:textId="77777777" w:rsidR="00BF2FD5" w:rsidRPr="00C74643" w:rsidRDefault="00BF2FD5" w:rsidP="00BF2FD5">
      <w:pPr>
        <w:pStyle w:val="NormalWeb"/>
        <w:spacing w:after="120"/>
        <w:jc w:val="both"/>
        <w:rPr>
          <w:rFonts w:asciiTheme="minorHAnsi" w:hAnsiTheme="minorHAnsi" w:cstheme="minorHAnsi"/>
        </w:rPr>
      </w:pPr>
      <w:r w:rsidRPr="00C74643">
        <w:rPr>
          <w:rFonts w:asciiTheme="minorHAnsi" w:hAnsiTheme="minorHAnsi" w:cstheme="minorHAnsi"/>
        </w:rPr>
        <w:t xml:space="preserve">Ce jury est complété par 6 membres issus des Clubs Rotary Organisateurs </w:t>
      </w:r>
    </w:p>
    <w:p w14:paraId="153932FB" w14:textId="77777777" w:rsidR="00BF2FD5" w:rsidRPr="00C74643" w:rsidRDefault="00BF2FD5" w:rsidP="00BF2FD5">
      <w:pPr>
        <w:pStyle w:val="NormalWeb"/>
        <w:spacing w:before="240" w:after="120"/>
        <w:jc w:val="both"/>
        <w:rPr>
          <w:rFonts w:asciiTheme="minorHAnsi" w:hAnsiTheme="minorHAnsi" w:cstheme="minorHAnsi"/>
          <w:b/>
          <w:bCs/>
          <w:color w:val="5B9BD5" w:themeColor="accent1"/>
          <w:sz w:val="28"/>
          <w:szCs w:val="28"/>
        </w:rPr>
      </w:pPr>
      <w:r w:rsidRPr="00C74643">
        <w:rPr>
          <w:rFonts w:asciiTheme="minorHAnsi" w:hAnsiTheme="minorHAnsi" w:cstheme="minorHAnsi"/>
          <w:b/>
          <w:bCs/>
          <w:color w:val="5B9BD5" w:themeColor="accent1"/>
          <w:sz w:val="28"/>
          <w:szCs w:val="28"/>
        </w:rPr>
        <w:t xml:space="preserve">Quels sont les partenaires de l’initiative ? </w:t>
      </w:r>
    </w:p>
    <w:p w14:paraId="4E6594BC" w14:textId="77777777" w:rsidR="00BF2FD5" w:rsidRPr="00C74643" w:rsidRDefault="00BF2FD5" w:rsidP="00BF2FD5">
      <w:pPr>
        <w:pStyle w:val="NormalWeb"/>
        <w:spacing w:after="120"/>
        <w:jc w:val="both"/>
        <w:rPr>
          <w:rFonts w:asciiTheme="minorHAnsi" w:hAnsiTheme="minorHAnsi" w:cstheme="minorHAnsi"/>
        </w:rPr>
      </w:pPr>
      <w:r w:rsidRPr="00C74643">
        <w:rPr>
          <w:rFonts w:asciiTheme="minorHAnsi" w:hAnsiTheme="minorHAnsi" w:cstheme="minorHAnsi"/>
        </w:rPr>
        <w:t xml:space="preserve">L’initiative Upgrade est organisée par les </w:t>
      </w:r>
      <w:r w:rsidRPr="00C74643">
        <w:rPr>
          <w:rFonts w:asciiTheme="minorHAnsi" w:hAnsiTheme="minorHAnsi" w:cstheme="minorHAnsi"/>
          <w:color w:val="5B9BD5" w:themeColor="accent1"/>
        </w:rPr>
        <w:t>Rotary Clubs d'Attert, Sûre et Semois, de Bastogne et Neufchâteau</w:t>
      </w:r>
      <w:r w:rsidRPr="00C74643">
        <w:rPr>
          <w:rFonts w:asciiTheme="minorHAnsi" w:hAnsiTheme="minorHAnsi" w:cstheme="minorHAnsi"/>
        </w:rPr>
        <w:t xml:space="preserve">. </w:t>
      </w:r>
    </w:p>
    <w:p w14:paraId="2A07CA10" w14:textId="7F99A759" w:rsidR="00BF2FD5" w:rsidRPr="00C74643" w:rsidRDefault="00BF2FD5" w:rsidP="00BF2FD5">
      <w:pPr>
        <w:pStyle w:val="NormalWeb"/>
        <w:spacing w:after="120"/>
        <w:jc w:val="both"/>
        <w:rPr>
          <w:rFonts w:asciiTheme="minorHAnsi" w:hAnsiTheme="minorHAnsi" w:cstheme="minorHAnsi"/>
        </w:rPr>
      </w:pPr>
      <w:r w:rsidRPr="00C74643">
        <w:rPr>
          <w:rFonts w:asciiTheme="minorHAnsi" w:hAnsiTheme="minorHAnsi" w:cstheme="minorHAnsi"/>
        </w:rPr>
        <w:t>Le</w:t>
      </w:r>
      <w:r w:rsidR="008F1805">
        <w:rPr>
          <w:rFonts w:asciiTheme="minorHAnsi" w:hAnsiTheme="minorHAnsi" w:cstheme="minorHAnsi"/>
        </w:rPr>
        <w:t xml:space="preserve"> Club d’Arlon et le</w:t>
      </w:r>
      <w:r w:rsidRPr="00C74643">
        <w:rPr>
          <w:rFonts w:asciiTheme="minorHAnsi" w:hAnsiTheme="minorHAnsi" w:cstheme="minorHAnsi"/>
        </w:rPr>
        <w:t xml:space="preserve"> </w:t>
      </w:r>
      <w:r w:rsidRPr="00C74643">
        <w:rPr>
          <w:rFonts w:asciiTheme="minorHAnsi" w:hAnsiTheme="minorHAnsi" w:cstheme="minorHAnsi"/>
          <w:color w:val="5B9BD5" w:themeColor="accent1"/>
        </w:rPr>
        <w:t xml:space="preserve">Club de Luxembourg-Vallées </w:t>
      </w:r>
      <w:r w:rsidRPr="00C74643">
        <w:rPr>
          <w:rFonts w:asciiTheme="minorHAnsi" w:hAnsiTheme="minorHAnsi" w:cstheme="minorHAnsi"/>
        </w:rPr>
        <w:t>participe</w:t>
      </w:r>
      <w:r w:rsidR="008F1805">
        <w:rPr>
          <w:rFonts w:asciiTheme="minorHAnsi" w:hAnsiTheme="minorHAnsi" w:cstheme="minorHAnsi"/>
        </w:rPr>
        <w:t>nt</w:t>
      </w:r>
      <w:r w:rsidRPr="00C74643">
        <w:rPr>
          <w:rFonts w:asciiTheme="minorHAnsi" w:hAnsiTheme="minorHAnsi" w:cstheme="minorHAnsi"/>
        </w:rPr>
        <w:t xml:space="preserve"> en partageant l’information du concours sur </w:t>
      </w:r>
      <w:r w:rsidR="008F1805">
        <w:rPr>
          <w:rFonts w:asciiTheme="minorHAnsi" w:hAnsiTheme="minorHAnsi" w:cstheme="minorHAnsi"/>
        </w:rPr>
        <w:t>les 2 Luxembourg</w:t>
      </w:r>
      <w:r w:rsidRPr="00C74643">
        <w:rPr>
          <w:rFonts w:asciiTheme="minorHAnsi" w:hAnsiTheme="minorHAnsi" w:cstheme="minorHAnsi"/>
        </w:rPr>
        <w:t xml:space="preserve"> en prenant part à la sélection du Lauréat et en invitant le lauréat Upgrade à se présenter devant </w:t>
      </w:r>
      <w:r w:rsidR="008F1805">
        <w:rPr>
          <w:rFonts w:asciiTheme="minorHAnsi" w:hAnsiTheme="minorHAnsi" w:cstheme="minorHAnsi"/>
        </w:rPr>
        <w:t>leurs</w:t>
      </w:r>
      <w:r w:rsidRPr="00C74643">
        <w:rPr>
          <w:rFonts w:asciiTheme="minorHAnsi" w:hAnsiTheme="minorHAnsi" w:cstheme="minorHAnsi"/>
        </w:rPr>
        <w:t xml:space="preserve"> membres durant l’année qui suit le concours. </w:t>
      </w:r>
    </w:p>
    <w:p w14:paraId="07DF9285" w14:textId="77777777" w:rsidR="00BF2FD5" w:rsidRPr="00C74643" w:rsidRDefault="00BF2FD5" w:rsidP="00BF2FD5">
      <w:pPr>
        <w:pStyle w:val="NormalWeb"/>
        <w:spacing w:after="120"/>
        <w:jc w:val="both"/>
        <w:rPr>
          <w:rFonts w:asciiTheme="minorHAnsi" w:hAnsiTheme="minorHAnsi" w:cstheme="minorHAnsi"/>
        </w:rPr>
      </w:pPr>
      <w:r w:rsidRPr="00C74643">
        <w:rPr>
          <w:rFonts w:asciiTheme="minorHAnsi" w:hAnsiTheme="minorHAnsi" w:cstheme="minorHAnsi"/>
        </w:rPr>
        <w:t xml:space="preserve">Les </w:t>
      </w:r>
      <w:r w:rsidRPr="00C74643">
        <w:rPr>
          <w:rFonts w:asciiTheme="minorHAnsi" w:hAnsiTheme="minorHAnsi" w:cstheme="minorHAnsi"/>
          <w:color w:val="5B9BD5" w:themeColor="accent1"/>
        </w:rPr>
        <w:t>sponsors</w:t>
      </w:r>
      <w:r w:rsidRPr="00C74643">
        <w:rPr>
          <w:rFonts w:asciiTheme="minorHAnsi" w:hAnsiTheme="minorHAnsi" w:cstheme="minorHAnsi"/>
        </w:rPr>
        <w:t xml:space="preserve"> qui nous aident à apporter la visibilité nécessaire à l’initiative sont repris sur notre site https://upgrade-rotary.be/partenaires-sponsors/. Upgrade a notamment la chance de </w:t>
      </w:r>
      <w:r w:rsidRPr="00C74643">
        <w:rPr>
          <w:rFonts w:asciiTheme="minorHAnsi" w:hAnsiTheme="minorHAnsi" w:cstheme="minorHAnsi"/>
        </w:rPr>
        <w:lastRenderedPageBreak/>
        <w:t xml:space="preserve">compter La Province de Luxembourg et le Gouverneur de la Province comme sponsors institutionnels. </w:t>
      </w:r>
    </w:p>
    <w:p w14:paraId="79CC3614" w14:textId="77777777" w:rsidR="00BF2FD5" w:rsidRPr="00C74643" w:rsidRDefault="00BF2FD5" w:rsidP="00BF2FD5">
      <w:pPr>
        <w:pStyle w:val="NormalWeb"/>
        <w:spacing w:before="240" w:after="120"/>
        <w:jc w:val="both"/>
        <w:rPr>
          <w:rFonts w:asciiTheme="minorHAnsi" w:hAnsiTheme="minorHAnsi" w:cstheme="minorHAnsi"/>
          <w:b/>
          <w:bCs/>
          <w:color w:val="5B9BD5" w:themeColor="accent1"/>
          <w:sz w:val="28"/>
          <w:szCs w:val="28"/>
        </w:rPr>
      </w:pPr>
      <w:r w:rsidRPr="00C74643">
        <w:rPr>
          <w:rFonts w:asciiTheme="minorHAnsi" w:hAnsiTheme="minorHAnsi" w:cstheme="minorHAnsi"/>
          <w:b/>
          <w:bCs/>
          <w:color w:val="5B9BD5" w:themeColor="accent1"/>
          <w:sz w:val="28"/>
          <w:szCs w:val="28"/>
        </w:rPr>
        <w:t xml:space="preserve">Déroulement du concours </w:t>
      </w:r>
    </w:p>
    <w:p w14:paraId="2A4392E8" w14:textId="77777777" w:rsidR="00BF2FD5" w:rsidRPr="00C74643" w:rsidRDefault="00BF2FD5" w:rsidP="00BF2FD5">
      <w:pPr>
        <w:pStyle w:val="NormalWeb"/>
        <w:numPr>
          <w:ilvl w:val="0"/>
          <w:numId w:val="10"/>
        </w:numPr>
        <w:spacing w:after="60"/>
        <w:ind w:left="714" w:hanging="357"/>
        <w:jc w:val="both"/>
        <w:rPr>
          <w:rFonts w:asciiTheme="minorHAnsi" w:hAnsiTheme="minorHAnsi" w:cstheme="minorHAnsi"/>
        </w:rPr>
      </w:pPr>
      <w:r w:rsidRPr="00C74643">
        <w:rPr>
          <w:rFonts w:asciiTheme="minorHAnsi" w:hAnsiTheme="minorHAnsi" w:cstheme="minorHAnsi"/>
          <w:b/>
          <w:bCs/>
        </w:rPr>
        <w:t>1 mai</w:t>
      </w:r>
      <w:r w:rsidRPr="00C74643">
        <w:rPr>
          <w:rFonts w:asciiTheme="minorHAnsi" w:hAnsiTheme="minorHAnsi" w:cstheme="minorHAnsi"/>
        </w:rPr>
        <w:t xml:space="preserve"> : ouverture du Concours, appel à candidatures </w:t>
      </w:r>
    </w:p>
    <w:p w14:paraId="7D6788A6" w14:textId="77777777" w:rsidR="00BF2FD5" w:rsidRPr="00C74643" w:rsidRDefault="00BF2FD5" w:rsidP="00BF2FD5">
      <w:pPr>
        <w:pStyle w:val="NormalWeb"/>
        <w:numPr>
          <w:ilvl w:val="0"/>
          <w:numId w:val="10"/>
        </w:numPr>
        <w:spacing w:after="60"/>
        <w:ind w:left="714" w:hanging="357"/>
        <w:jc w:val="both"/>
        <w:rPr>
          <w:rFonts w:asciiTheme="minorHAnsi" w:hAnsiTheme="minorHAnsi" w:cstheme="minorHAnsi"/>
        </w:rPr>
      </w:pPr>
      <w:r w:rsidRPr="00C74643">
        <w:rPr>
          <w:rFonts w:asciiTheme="minorHAnsi" w:hAnsiTheme="minorHAnsi" w:cstheme="minorHAnsi"/>
          <w:b/>
          <w:bCs/>
        </w:rPr>
        <w:t>18 juin</w:t>
      </w:r>
      <w:r w:rsidRPr="00C74643">
        <w:rPr>
          <w:rFonts w:asciiTheme="minorHAnsi" w:hAnsiTheme="minorHAnsi" w:cstheme="minorHAnsi"/>
        </w:rPr>
        <w:t xml:space="preserve"> : clôture des soumissions de dossier de candidature </w:t>
      </w:r>
    </w:p>
    <w:p w14:paraId="07F23541" w14:textId="16CBF49C" w:rsidR="00BF2FD5" w:rsidRPr="00C74643" w:rsidRDefault="008F1805" w:rsidP="00BF2FD5">
      <w:pPr>
        <w:pStyle w:val="NormalWeb"/>
        <w:numPr>
          <w:ilvl w:val="0"/>
          <w:numId w:val="10"/>
        </w:numPr>
        <w:spacing w:after="60"/>
        <w:ind w:left="714" w:hanging="357"/>
        <w:jc w:val="both"/>
        <w:rPr>
          <w:rFonts w:asciiTheme="minorHAnsi" w:hAnsiTheme="minorHAnsi" w:cstheme="minorHAnsi"/>
        </w:rPr>
      </w:pPr>
      <w:r>
        <w:rPr>
          <w:rFonts w:asciiTheme="minorHAnsi" w:hAnsiTheme="minorHAnsi" w:cstheme="minorHAnsi"/>
          <w:b/>
          <w:bCs/>
        </w:rPr>
        <w:t>8</w:t>
      </w:r>
      <w:r w:rsidR="00BF2FD5" w:rsidRPr="00C74643">
        <w:rPr>
          <w:rFonts w:asciiTheme="minorHAnsi" w:hAnsiTheme="minorHAnsi" w:cstheme="minorHAnsi"/>
          <w:b/>
          <w:bCs/>
        </w:rPr>
        <w:t xml:space="preserve"> </w:t>
      </w:r>
      <w:proofErr w:type="gramStart"/>
      <w:r w:rsidR="00BF2FD5" w:rsidRPr="00C74643">
        <w:rPr>
          <w:rFonts w:asciiTheme="minorHAnsi" w:hAnsiTheme="minorHAnsi" w:cstheme="minorHAnsi"/>
          <w:b/>
          <w:bCs/>
        </w:rPr>
        <w:t>jui</w:t>
      </w:r>
      <w:r>
        <w:rPr>
          <w:rFonts w:asciiTheme="minorHAnsi" w:hAnsiTheme="minorHAnsi" w:cstheme="minorHAnsi"/>
          <w:b/>
          <w:bCs/>
        </w:rPr>
        <w:t>llet</w:t>
      </w:r>
      <w:r w:rsidR="00BF2FD5" w:rsidRPr="00C74643">
        <w:rPr>
          <w:rFonts w:asciiTheme="minorHAnsi" w:hAnsiTheme="minorHAnsi" w:cstheme="minorHAnsi"/>
        </w:rPr>
        <w:t>:</w:t>
      </w:r>
      <w:proofErr w:type="gramEnd"/>
      <w:r w:rsidR="00BF2FD5" w:rsidRPr="00C74643">
        <w:rPr>
          <w:rFonts w:asciiTheme="minorHAnsi" w:hAnsiTheme="minorHAnsi" w:cstheme="minorHAnsi"/>
        </w:rPr>
        <w:t xml:space="preserve"> désignation des 3 nominés par le Jury Upgrade </w:t>
      </w:r>
    </w:p>
    <w:p w14:paraId="71F1B648" w14:textId="4D4CC6D0" w:rsidR="00BF2FD5" w:rsidRPr="00C74643" w:rsidRDefault="00BF2FD5" w:rsidP="00BF2FD5">
      <w:pPr>
        <w:pStyle w:val="NormalWeb"/>
        <w:numPr>
          <w:ilvl w:val="0"/>
          <w:numId w:val="10"/>
        </w:numPr>
        <w:spacing w:after="60"/>
        <w:ind w:left="714" w:hanging="357"/>
        <w:jc w:val="both"/>
        <w:rPr>
          <w:rFonts w:asciiTheme="minorHAnsi" w:hAnsiTheme="minorHAnsi" w:cstheme="minorHAnsi"/>
        </w:rPr>
      </w:pPr>
      <w:r w:rsidRPr="00C74643">
        <w:rPr>
          <w:rFonts w:asciiTheme="minorHAnsi" w:hAnsiTheme="minorHAnsi" w:cstheme="minorHAnsi"/>
          <w:b/>
          <w:bCs/>
        </w:rPr>
        <w:t>2</w:t>
      </w:r>
      <w:r w:rsidR="008F1805">
        <w:rPr>
          <w:rFonts w:asciiTheme="minorHAnsi" w:hAnsiTheme="minorHAnsi" w:cstheme="minorHAnsi"/>
          <w:b/>
          <w:bCs/>
        </w:rPr>
        <w:t>5</w:t>
      </w:r>
      <w:r w:rsidRPr="00C74643">
        <w:rPr>
          <w:rFonts w:asciiTheme="minorHAnsi" w:hAnsiTheme="minorHAnsi" w:cstheme="minorHAnsi"/>
          <w:b/>
          <w:bCs/>
        </w:rPr>
        <w:t xml:space="preserve"> septembre</w:t>
      </w:r>
      <w:r w:rsidRPr="00C74643">
        <w:rPr>
          <w:rFonts w:asciiTheme="minorHAnsi" w:hAnsiTheme="minorHAnsi" w:cstheme="minorHAnsi"/>
        </w:rPr>
        <w:t xml:space="preserve"> : </w:t>
      </w:r>
      <w:r w:rsidRPr="00C74643">
        <w:rPr>
          <w:rFonts w:asciiTheme="minorHAnsi" w:hAnsiTheme="minorHAnsi" w:cstheme="minorHAnsi"/>
          <w:b/>
          <w:bCs/>
          <w:color w:val="5B9BD5" w:themeColor="accent1"/>
        </w:rPr>
        <w:t>présentation des 3 nominés</w:t>
      </w:r>
      <w:r w:rsidRPr="00C74643">
        <w:rPr>
          <w:rFonts w:asciiTheme="minorHAnsi" w:hAnsiTheme="minorHAnsi" w:cstheme="minorHAnsi"/>
          <w:color w:val="5B9BD5" w:themeColor="accent1"/>
        </w:rPr>
        <w:t xml:space="preserve"> </w:t>
      </w:r>
      <w:r w:rsidRPr="00C74643">
        <w:rPr>
          <w:rFonts w:asciiTheme="minorHAnsi" w:hAnsiTheme="minorHAnsi" w:cstheme="minorHAnsi"/>
        </w:rPr>
        <w:t>aux Clubs Rotary et élection du Lauréat</w:t>
      </w:r>
    </w:p>
    <w:p w14:paraId="60EAE6C9" w14:textId="1573F474" w:rsidR="00BF2FD5" w:rsidRPr="00C74643" w:rsidRDefault="00BF2FD5" w:rsidP="00BF2FD5">
      <w:pPr>
        <w:pStyle w:val="NormalWeb"/>
        <w:numPr>
          <w:ilvl w:val="0"/>
          <w:numId w:val="10"/>
        </w:numPr>
        <w:spacing w:after="60"/>
        <w:ind w:left="714" w:hanging="357"/>
        <w:jc w:val="both"/>
        <w:rPr>
          <w:rFonts w:asciiTheme="minorHAnsi" w:hAnsiTheme="minorHAnsi" w:cstheme="minorHAnsi"/>
        </w:rPr>
      </w:pPr>
      <w:r w:rsidRPr="00C74643">
        <w:rPr>
          <w:rFonts w:asciiTheme="minorHAnsi" w:hAnsiTheme="minorHAnsi" w:cstheme="minorHAnsi"/>
          <w:b/>
          <w:bCs/>
        </w:rPr>
        <w:t>6 novembre</w:t>
      </w:r>
      <w:r w:rsidRPr="00C74643">
        <w:rPr>
          <w:rFonts w:asciiTheme="minorHAnsi" w:hAnsiTheme="minorHAnsi" w:cstheme="minorHAnsi"/>
        </w:rPr>
        <w:t xml:space="preserve"> : conférence de Gala au Palais du Gouverneur et </w:t>
      </w:r>
      <w:r w:rsidRPr="00C74643">
        <w:rPr>
          <w:rFonts w:asciiTheme="minorHAnsi" w:hAnsiTheme="minorHAnsi" w:cstheme="minorHAnsi"/>
          <w:b/>
          <w:bCs/>
          <w:color w:val="5B9BD5" w:themeColor="accent1"/>
        </w:rPr>
        <w:t xml:space="preserve">proclamation du lauréat </w:t>
      </w:r>
    </w:p>
    <w:p w14:paraId="2EA485F6" w14:textId="77777777" w:rsidR="00BF2FD5" w:rsidRPr="00C74643" w:rsidRDefault="00BF2FD5" w:rsidP="00BF2FD5">
      <w:pPr>
        <w:pStyle w:val="NormalWeb"/>
        <w:spacing w:before="240" w:after="120"/>
        <w:jc w:val="both"/>
        <w:rPr>
          <w:rFonts w:asciiTheme="minorHAnsi" w:hAnsiTheme="minorHAnsi" w:cstheme="minorHAnsi"/>
          <w:b/>
          <w:bCs/>
          <w:color w:val="5B9BD5" w:themeColor="accent1"/>
          <w:sz w:val="28"/>
          <w:szCs w:val="28"/>
        </w:rPr>
      </w:pPr>
      <w:r w:rsidRPr="00C74643">
        <w:rPr>
          <w:rFonts w:asciiTheme="minorHAnsi" w:hAnsiTheme="minorHAnsi" w:cstheme="minorHAnsi"/>
          <w:b/>
          <w:bCs/>
          <w:color w:val="5B9BD5" w:themeColor="accent1"/>
          <w:sz w:val="28"/>
          <w:szCs w:val="28"/>
        </w:rPr>
        <w:t xml:space="preserve">Une spécificité rotarienne </w:t>
      </w:r>
    </w:p>
    <w:p w14:paraId="78B3F924" w14:textId="77777777" w:rsidR="00BF2FD5" w:rsidRPr="00C74643" w:rsidRDefault="00BF2FD5" w:rsidP="00BF2FD5">
      <w:pPr>
        <w:pStyle w:val="NormalWeb"/>
        <w:spacing w:after="120"/>
        <w:jc w:val="both"/>
        <w:rPr>
          <w:rFonts w:asciiTheme="minorHAnsi" w:hAnsiTheme="minorHAnsi" w:cstheme="minorHAnsi"/>
        </w:rPr>
      </w:pPr>
      <w:r w:rsidRPr="00C74643">
        <w:rPr>
          <w:rFonts w:asciiTheme="minorHAnsi" w:hAnsiTheme="minorHAnsi" w:cstheme="minorHAnsi"/>
        </w:rPr>
        <w:t xml:space="preserve">Les projets retenus devront répondre aux valeurs rotariennes que sont la </w:t>
      </w:r>
      <w:r w:rsidRPr="00C74643">
        <w:rPr>
          <w:rFonts w:asciiTheme="minorHAnsi" w:hAnsiTheme="minorHAnsi" w:cstheme="minorHAnsi"/>
          <w:b/>
          <w:bCs/>
          <w:color w:val="5B9BD5" w:themeColor="accent1"/>
        </w:rPr>
        <w:t>probité professionnelle et le sens du service dans l’intérêt général</w:t>
      </w:r>
      <w:r w:rsidRPr="00C74643">
        <w:rPr>
          <w:rFonts w:asciiTheme="minorHAnsi" w:hAnsiTheme="minorHAnsi" w:cstheme="minorHAnsi"/>
        </w:rPr>
        <w:t xml:space="preserve">.  Seront accueillis les </w:t>
      </w:r>
      <w:r w:rsidRPr="00C74643">
        <w:rPr>
          <w:rFonts w:asciiTheme="minorHAnsi" w:hAnsiTheme="minorHAnsi" w:cstheme="minorHAnsi"/>
          <w:b/>
          <w:bCs/>
          <w:color w:val="5B9BD5" w:themeColor="accent1"/>
        </w:rPr>
        <w:t>projets innovants durables et au service de l’humain</w:t>
      </w:r>
      <w:r w:rsidRPr="00C74643">
        <w:rPr>
          <w:rFonts w:asciiTheme="minorHAnsi" w:hAnsiTheme="minorHAnsi" w:cstheme="minorHAnsi"/>
          <w:color w:val="5B9BD5" w:themeColor="accent1"/>
        </w:rPr>
        <w:t xml:space="preserve"> </w:t>
      </w:r>
      <w:r w:rsidRPr="00C74643">
        <w:rPr>
          <w:rFonts w:asciiTheme="minorHAnsi" w:hAnsiTheme="minorHAnsi" w:cstheme="minorHAnsi"/>
        </w:rPr>
        <w:t xml:space="preserve">qui répondent à l’intérêt général, ce inclus les activités à caractère social. Le </w:t>
      </w:r>
      <w:r w:rsidRPr="00C74643">
        <w:rPr>
          <w:rFonts w:asciiTheme="minorHAnsi" w:hAnsiTheme="minorHAnsi" w:cstheme="minorHAnsi"/>
          <w:b/>
          <w:bCs/>
          <w:color w:val="5B9BD5" w:themeColor="accent1"/>
        </w:rPr>
        <w:t>potentiel en termes de création d’emploi</w:t>
      </w:r>
      <w:r w:rsidRPr="00C74643">
        <w:rPr>
          <w:rFonts w:asciiTheme="minorHAnsi" w:hAnsiTheme="minorHAnsi" w:cstheme="minorHAnsi"/>
          <w:color w:val="5B9BD5" w:themeColor="accent1"/>
        </w:rPr>
        <w:t xml:space="preserve"> </w:t>
      </w:r>
      <w:r w:rsidRPr="00C74643">
        <w:rPr>
          <w:rFonts w:asciiTheme="minorHAnsi" w:hAnsiTheme="minorHAnsi" w:cstheme="minorHAnsi"/>
        </w:rPr>
        <w:t xml:space="preserve">dans notre région transfrontalière est également pris en compte. </w:t>
      </w:r>
    </w:p>
    <w:p w14:paraId="2B69E4EC" w14:textId="77777777" w:rsidR="00BF2FD5" w:rsidRPr="00C74643" w:rsidRDefault="00BF2FD5" w:rsidP="00BF2FD5">
      <w:pPr>
        <w:pStyle w:val="NormalWeb"/>
        <w:spacing w:after="120"/>
        <w:jc w:val="both"/>
        <w:rPr>
          <w:rFonts w:asciiTheme="minorHAnsi" w:hAnsiTheme="minorHAnsi" w:cstheme="minorHAnsi"/>
        </w:rPr>
      </w:pPr>
      <w:r w:rsidRPr="00C74643">
        <w:rPr>
          <w:rFonts w:asciiTheme="minorHAnsi" w:hAnsiTheme="minorHAnsi" w:cstheme="minorHAnsi"/>
        </w:rPr>
        <w:t xml:space="preserve">Nous sommes convaincus que la sphère économique est aussi l’affaire de la société civile. C’est pourquoi, nous pensons qu’il est urgent d’agir ensemble, pour une économie durable et à visage humain au sein de la zone transfrontalière. </w:t>
      </w:r>
    </w:p>
    <w:p w14:paraId="187FFB8B" w14:textId="77777777" w:rsidR="00BF2FD5" w:rsidRPr="00C74643" w:rsidRDefault="00BF2FD5" w:rsidP="00BF2FD5">
      <w:pPr>
        <w:pStyle w:val="NormalWeb"/>
        <w:spacing w:before="240" w:after="120"/>
        <w:jc w:val="both"/>
        <w:rPr>
          <w:rFonts w:asciiTheme="minorHAnsi" w:hAnsiTheme="minorHAnsi" w:cstheme="minorHAnsi"/>
          <w:b/>
          <w:bCs/>
          <w:color w:val="5B9BD5" w:themeColor="accent1"/>
          <w:sz w:val="28"/>
          <w:szCs w:val="28"/>
        </w:rPr>
      </w:pPr>
      <w:r w:rsidRPr="00C74643">
        <w:rPr>
          <w:rFonts w:asciiTheme="minorHAnsi" w:hAnsiTheme="minorHAnsi" w:cstheme="minorHAnsi"/>
          <w:b/>
          <w:bCs/>
          <w:color w:val="5B9BD5" w:themeColor="accent1"/>
          <w:sz w:val="28"/>
          <w:szCs w:val="28"/>
        </w:rPr>
        <w:t xml:space="preserve">Lauréats Upgrade des éditions précédentes </w:t>
      </w:r>
    </w:p>
    <w:p w14:paraId="00E1B3C1" w14:textId="77777777" w:rsidR="00BF2FD5" w:rsidRPr="00C74643" w:rsidRDefault="00BF2FD5" w:rsidP="00BF2FD5">
      <w:pPr>
        <w:pStyle w:val="NormalWeb"/>
        <w:numPr>
          <w:ilvl w:val="0"/>
          <w:numId w:val="10"/>
        </w:numPr>
        <w:spacing w:after="60"/>
        <w:jc w:val="both"/>
        <w:rPr>
          <w:rFonts w:asciiTheme="minorHAnsi" w:hAnsiTheme="minorHAnsi" w:cstheme="minorHAnsi"/>
        </w:rPr>
      </w:pPr>
      <w:r w:rsidRPr="00C74643">
        <w:rPr>
          <w:rFonts w:asciiTheme="minorHAnsi" w:hAnsiTheme="minorHAnsi" w:cstheme="minorHAnsi"/>
        </w:rPr>
        <w:t xml:space="preserve">Pierre-Yves Franck, OPAL-SSYTEM S.A.  Lauréat Upgrade 2014 </w:t>
      </w:r>
    </w:p>
    <w:p w14:paraId="6DB9A5B0" w14:textId="77777777" w:rsidR="00BF2FD5" w:rsidRPr="00C74643" w:rsidRDefault="00BF2FD5" w:rsidP="00BF2FD5">
      <w:pPr>
        <w:pStyle w:val="NormalWeb"/>
        <w:numPr>
          <w:ilvl w:val="0"/>
          <w:numId w:val="10"/>
        </w:numPr>
        <w:spacing w:after="60"/>
        <w:jc w:val="both"/>
        <w:rPr>
          <w:rFonts w:asciiTheme="minorHAnsi" w:hAnsiTheme="minorHAnsi" w:cstheme="minorHAnsi"/>
        </w:rPr>
      </w:pPr>
      <w:r w:rsidRPr="00C74643">
        <w:rPr>
          <w:rFonts w:asciiTheme="minorHAnsi" w:hAnsiTheme="minorHAnsi" w:cstheme="minorHAnsi"/>
        </w:rPr>
        <w:t xml:space="preserve">Caroline Bernier, </w:t>
      </w:r>
      <w:proofErr w:type="spellStart"/>
      <w:r w:rsidRPr="00C74643">
        <w:rPr>
          <w:rFonts w:asciiTheme="minorHAnsi" w:hAnsiTheme="minorHAnsi" w:cstheme="minorHAnsi"/>
        </w:rPr>
        <w:t>CConcept</w:t>
      </w:r>
      <w:proofErr w:type="spellEnd"/>
      <w:r w:rsidRPr="00C74643">
        <w:rPr>
          <w:rFonts w:asciiTheme="minorHAnsi" w:hAnsiTheme="minorHAnsi" w:cstheme="minorHAnsi"/>
        </w:rPr>
        <w:t xml:space="preserve">, Lauréate Upgrade 2016 </w:t>
      </w:r>
    </w:p>
    <w:p w14:paraId="06164216" w14:textId="77777777" w:rsidR="00BF2FD5" w:rsidRPr="00C74643" w:rsidRDefault="00BF2FD5" w:rsidP="00BF2FD5">
      <w:pPr>
        <w:pStyle w:val="NormalWeb"/>
        <w:numPr>
          <w:ilvl w:val="0"/>
          <w:numId w:val="10"/>
        </w:numPr>
        <w:spacing w:after="60"/>
        <w:jc w:val="both"/>
        <w:rPr>
          <w:rFonts w:asciiTheme="minorHAnsi" w:hAnsiTheme="minorHAnsi" w:cstheme="minorHAnsi"/>
        </w:rPr>
      </w:pPr>
      <w:r w:rsidRPr="00C74643">
        <w:rPr>
          <w:rFonts w:asciiTheme="minorHAnsi" w:hAnsiTheme="minorHAnsi" w:cstheme="minorHAnsi"/>
        </w:rPr>
        <w:t xml:space="preserve">Antoine Hubert, Succy, Lauréate Upgrade 2018 </w:t>
      </w:r>
    </w:p>
    <w:p w14:paraId="6D447E36" w14:textId="77777777" w:rsidR="008F1805" w:rsidRDefault="00BF2FD5" w:rsidP="00BF2FD5">
      <w:pPr>
        <w:pStyle w:val="NormalWeb"/>
        <w:numPr>
          <w:ilvl w:val="0"/>
          <w:numId w:val="10"/>
        </w:numPr>
        <w:spacing w:after="60"/>
        <w:jc w:val="both"/>
        <w:rPr>
          <w:rFonts w:asciiTheme="minorHAnsi" w:hAnsiTheme="minorHAnsi" w:cstheme="minorHAnsi"/>
          <w:lang w:val="en-GB"/>
        </w:rPr>
      </w:pPr>
      <w:r w:rsidRPr="00C74643">
        <w:rPr>
          <w:rFonts w:asciiTheme="minorHAnsi" w:hAnsiTheme="minorHAnsi" w:cstheme="minorHAnsi"/>
          <w:lang w:val="en-GB"/>
        </w:rPr>
        <w:t xml:space="preserve">Kevin Gofflot, Jany </w:t>
      </w:r>
      <w:proofErr w:type="gramStart"/>
      <w:r w:rsidRPr="00C74643">
        <w:rPr>
          <w:rFonts w:asciiTheme="minorHAnsi" w:hAnsiTheme="minorHAnsi" w:cstheme="minorHAnsi"/>
          <w:lang w:val="en-GB"/>
        </w:rPr>
        <w:t>Gofflot ,</w:t>
      </w:r>
      <w:proofErr w:type="gramEnd"/>
      <w:r w:rsidRPr="00C74643">
        <w:rPr>
          <w:rFonts w:asciiTheme="minorHAnsi" w:hAnsiTheme="minorHAnsi" w:cstheme="minorHAnsi"/>
          <w:lang w:val="en-GB"/>
        </w:rPr>
        <w:t xml:space="preserve"> </w:t>
      </w:r>
      <w:proofErr w:type="spellStart"/>
      <w:r w:rsidRPr="00C74643">
        <w:rPr>
          <w:rFonts w:asciiTheme="minorHAnsi" w:hAnsiTheme="minorHAnsi" w:cstheme="minorHAnsi"/>
          <w:lang w:val="en-GB"/>
        </w:rPr>
        <w:t>Lauréat</w:t>
      </w:r>
      <w:proofErr w:type="spellEnd"/>
      <w:r w:rsidRPr="00C74643">
        <w:rPr>
          <w:rFonts w:asciiTheme="minorHAnsi" w:hAnsiTheme="minorHAnsi" w:cstheme="minorHAnsi"/>
          <w:lang w:val="en-GB"/>
        </w:rPr>
        <w:t xml:space="preserve"> Upgrade 2021</w:t>
      </w:r>
    </w:p>
    <w:p w14:paraId="1EF1E949" w14:textId="15FD0ABD" w:rsidR="00BF2FD5" w:rsidRPr="00C74643" w:rsidRDefault="008F1805" w:rsidP="00BF2FD5">
      <w:pPr>
        <w:pStyle w:val="NormalWeb"/>
        <w:numPr>
          <w:ilvl w:val="0"/>
          <w:numId w:val="10"/>
        </w:numPr>
        <w:spacing w:after="60"/>
        <w:jc w:val="both"/>
        <w:rPr>
          <w:rFonts w:asciiTheme="minorHAnsi" w:hAnsiTheme="minorHAnsi" w:cstheme="minorHAnsi"/>
          <w:lang w:val="en-GB"/>
        </w:rPr>
      </w:pPr>
      <w:r>
        <w:rPr>
          <w:rFonts w:asciiTheme="minorHAnsi" w:hAnsiTheme="minorHAnsi" w:cstheme="minorHAnsi"/>
          <w:lang w:val="en-GB"/>
        </w:rPr>
        <w:t xml:space="preserve">Bertrand Marot, </w:t>
      </w:r>
      <w:proofErr w:type="spellStart"/>
      <w:r>
        <w:rPr>
          <w:rFonts w:asciiTheme="minorHAnsi" w:hAnsiTheme="minorHAnsi" w:cstheme="minorHAnsi"/>
          <w:lang w:val="en-GB"/>
        </w:rPr>
        <w:t>BeLodge</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Lauréat</w:t>
      </w:r>
      <w:proofErr w:type="spellEnd"/>
      <w:r>
        <w:rPr>
          <w:rFonts w:asciiTheme="minorHAnsi" w:hAnsiTheme="minorHAnsi" w:cstheme="minorHAnsi"/>
          <w:lang w:val="en-GB"/>
        </w:rPr>
        <w:t xml:space="preserve"> Upgrade 2023</w:t>
      </w:r>
      <w:r w:rsidR="00BF2FD5" w:rsidRPr="00C74643">
        <w:rPr>
          <w:rFonts w:asciiTheme="minorHAnsi" w:hAnsiTheme="minorHAnsi" w:cstheme="minorHAnsi"/>
          <w:lang w:val="en-GB"/>
        </w:rPr>
        <w:t xml:space="preserve"> </w:t>
      </w:r>
    </w:p>
    <w:p w14:paraId="418F5E33" w14:textId="77777777" w:rsidR="00BF2FD5" w:rsidRPr="00C74643" w:rsidRDefault="00BF2FD5" w:rsidP="00BF2FD5">
      <w:pPr>
        <w:pStyle w:val="NormalWeb"/>
        <w:spacing w:before="240" w:after="120"/>
        <w:jc w:val="both"/>
        <w:rPr>
          <w:rFonts w:asciiTheme="minorHAnsi" w:hAnsiTheme="minorHAnsi" w:cstheme="minorHAnsi"/>
          <w:b/>
          <w:bCs/>
          <w:sz w:val="28"/>
          <w:szCs w:val="28"/>
        </w:rPr>
      </w:pPr>
      <w:r w:rsidRPr="00C74643">
        <w:rPr>
          <w:rFonts w:asciiTheme="minorHAnsi" w:hAnsiTheme="minorHAnsi" w:cstheme="minorHAnsi"/>
          <w:b/>
          <w:bCs/>
          <w:sz w:val="28"/>
          <w:szCs w:val="28"/>
        </w:rPr>
        <w:t xml:space="preserve">En savoir plus </w:t>
      </w:r>
    </w:p>
    <w:p w14:paraId="341DABB6" w14:textId="77777777" w:rsidR="00BF2FD5" w:rsidRPr="00C74643" w:rsidRDefault="00BF2FD5" w:rsidP="00BF2FD5">
      <w:pPr>
        <w:pStyle w:val="NormalWeb"/>
        <w:spacing w:after="120"/>
        <w:jc w:val="both"/>
        <w:rPr>
          <w:rFonts w:asciiTheme="minorHAnsi" w:hAnsiTheme="minorHAnsi" w:cstheme="minorHAnsi"/>
        </w:rPr>
      </w:pPr>
      <w:r w:rsidRPr="00C74643">
        <w:rPr>
          <w:rFonts w:asciiTheme="minorHAnsi" w:hAnsiTheme="minorHAnsi" w:cstheme="minorHAnsi"/>
        </w:rPr>
        <w:t xml:space="preserve">Toutes les informations ainsi que les dossiers de candidatures sont disponibles sur le site de l’initiative : </w:t>
      </w:r>
      <w:hyperlink r:id="rId9" w:history="1">
        <w:r w:rsidRPr="00C74643">
          <w:rPr>
            <w:rStyle w:val="Hyperlink"/>
            <w:rFonts w:asciiTheme="minorHAnsi" w:hAnsiTheme="minorHAnsi" w:cstheme="minorHAnsi"/>
          </w:rPr>
          <w:t>https://upgrade-rotary.be/</w:t>
        </w:r>
      </w:hyperlink>
    </w:p>
    <w:p w14:paraId="71512F25" w14:textId="77777777" w:rsidR="00BF2FD5" w:rsidRPr="00C74643" w:rsidRDefault="00BF2FD5" w:rsidP="00BF2FD5">
      <w:pPr>
        <w:pStyle w:val="NormalWeb"/>
        <w:spacing w:after="120"/>
        <w:jc w:val="both"/>
        <w:rPr>
          <w:rFonts w:asciiTheme="minorHAnsi" w:hAnsiTheme="minorHAnsi" w:cstheme="minorHAnsi"/>
        </w:rPr>
      </w:pPr>
      <w:hyperlink r:id="rId10" w:history="1">
        <w:r w:rsidRPr="00C74643">
          <w:rPr>
            <w:rStyle w:val="Hyperlink"/>
            <w:rFonts w:asciiTheme="minorHAnsi" w:hAnsiTheme="minorHAnsi" w:cstheme="minorHAnsi"/>
          </w:rPr>
          <w:t>Informations supplémentaires :</w:t>
        </w:r>
      </w:hyperlink>
      <w:r w:rsidRPr="00C74643">
        <w:rPr>
          <w:rFonts w:asciiTheme="minorHAnsi" w:hAnsiTheme="minorHAnsi" w:cstheme="minorHAnsi"/>
        </w:rPr>
        <w:t xml:space="preserve"> </w:t>
      </w:r>
      <w:hyperlink r:id="rId11" w:history="1">
        <w:r w:rsidRPr="00C74643">
          <w:rPr>
            <w:rStyle w:val="Hyperlink"/>
            <w:rFonts w:asciiTheme="minorHAnsi" w:hAnsiTheme="minorHAnsi" w:cstheme="minorHAnsi"/>
          </w:rPr>
          <w:t>info@upgrade-rotary.be</w:t>
        </w:r>
      </w:hyperlink>
    </w:p>
    <w:p w14:paraId="329B9C7A" w14:textId="3F01CDD4" w:rsidR="00532694" w:rsidRPr="00C74643" w:rsidRDefault="00532694" w:rsidP="00BF2FD5">
      <w:pPr>
        <w:rPr>
          <w:rFonts w:asciiTheme="minorHAnsi" w:hAnsiTheme="minorHAnsi" w:cstheme="minorHAnsi"/>
          <w:lang w:val="fr-LU"/>
        </w:rPr>
      </w:pPr>
    </w:p>
    <w:sectPr w:rsidR="00532694" w:rsidRPr="00C74643" w:rsidSect="00EB0071">
      <w:headerReference w:type="even" r:id="rId12"/>
      <w:headerReference w:type="default" r:id="rId13"/>
      <w:footerReference w:type="even" r:id="rId14"/>
      <w:footerReference w:type="default" r:id="rId15"/>
      <w:headerReference w:type="first" r:id="rId16"/>
      <w:footerReference w:type="first" r:id="rId17"/>
      <w:pgSz w:w="12240" w:h="15840"/>
      <w:pgMar w:top="720" w:right="1474" w:bottom="284"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173F5" w14:textId="77777777" w:rsidR="00741979" w:rsidRDefault="00741979" w:rsidP="003113C7">
      <w:pPr>
        <w:spacing w:after="0" w:line="240" w:lineRule="auto"/>
      </w:pPr>
      <w:r>
        <w:separator/>
      </w:r>
    </w:p>
  </w:endnote>
  <w:endnote w:type="continuationSeparator" w:id="0">
    <w:p w14:paraId="49A34D9D" w14:textId="77777777" w:rsidR="00741979" w:rsidRDefault="00741979" w:rsidP="0031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15D27" w14:textId="77777777" w:rsidR="008F1805" w:rsidRDefault="008F1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B95E" w14:textId="7890D882" w:rsidR="00FB68A1" w:rsidRPr="00FB68A1" w:rsidRDefault="00FB68A1" w:rsidP="00FB68A1">
    <w:pPr>
      <w:autoSpaceDE w:val="0"/>
      <w:autoSpaceDN w:val="0"/>
      <w:adjustRightInd w:val="0"/>
      <w:spacing w:after="120" w:line="240" w:lineRule="auto"/>
      <w:rPr>
        <w:sz w:val="16"/>
        <w:szCs w:val="16"/>
        <w:lang w:val="fr-BE"/>
      </w:rPr>
    </w:pPr>
    <w:r w:rsidRPr="00FB68A1">
      <w:rPr>
        <w:noProof/>
        <w:sz w:val="16"/>
        <w:szCs w:val="16"/>
        <w:lang w:val="fr-FR" w:eastAsia="fr-FR"/>
      </w:rPr>
      <mc:AlternateContent>
        <mc:Choice Requires="wps">
          <w:drawing>
            <wp:anchor distT="0" distB="0" distL="114300" distR="114300" simplePos="0" relativeHeight="251673600" behindDoc="0" locked="0" layoutInCell="1" allowOverlap="1" wp14:anchorId="77BBB7EB" wp14:editId="06443868">
              <wp:simplePos x="0" y="0"/>
              <wp:positionH relativeFrom="column">
                <wp:posOffset>-952500</wp:posOffset>
              </wp:positionH>
              <wp:positionV relativeFrom="paragraph">
                <wp:posOffset>189230</wp:posOffset>
              </wp:positionV>
              <wp:extent cx="7835900" cy="0"/>
              <wp:effectExtent l="0" t="0" r="31750" b="19050"/>
              <wp:wrapNone/>
              <wp:docPr id="14" name="Straight Connector 14"/>
              <wp:cNvGraphicFramePr/>
              <a:graphic xmlns:a="http://schemas.openxmlformats.org/drawingml/2006/main">
                <a:graphicData uri="http://schemas.microsoft.com/office/word/2010/wordprocessingShape">
                  <wps:wsp>
                    <wps:cNvCnPr/>
                    <wps:spPr>
                      <a:xfrm>
                        <a:off x="0" y="0"/>
                        <a:ext cx="783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527957" id="Straight Connecto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5pt,14.9pt" to="54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" strokecolor="#5b9bd5 [3204]" strokeweight=".5pt">
              <v:stroke joinstyle="miter"/>
            </v:line>
          </w:pict>
        </mc:Fallback>
      </mc:AlternateContent>
    </w:r>
  </w:p>
  <w:p w14:paraId="5618CCF2" w14:textId="154C1473" w:rsidR="00B30801" w:rsidRPr="00F23387" w:rsidRDefault="008F1805">
    <w:pPr>
      <w:pStyle w:val="Footer"/>
      <w:rPr>
        <w:lang w:val="en-IE"/>
      </w:rPr>
    </w:pPr>
    <w:r w:rsidRPr="00807479">
      <w:rPr>
        <w:noProof/>
        <w:lang w:val="fr-FR" w:eastAsia="fr-FR"/>
      </w:rPr>
      <w:drawing>
        <wp:anchor distT="0" distB="0" distL="114300" distR="114300" simplePos="0" relativeHeight="251662336" behindDoc="0" locked="0" layoutInCell="1" allowOverlap="1" wp14:anchorId="0AA1F109" wp14:editId="441DF68E">
          <wp:simplePos x="0" y="0"/>
          <wp:positionH relativeFrom="margin">
            <wp:posOffset>2123440</wp:posOffset>
          </wp:positionH>
          <wp:positionV relativeFrom="paragraph">
            <wp:posOffset>178435</wp:posOffset>
          </wp:positionV>
          <wp:extent cx="875665" cy="350520"/>
          <wp:effectExtent l="0" t="0" r="635" b="0"/>
          <wp:wrapSquare wrapText="bothSides"/>
          <wp:docPr id="4" name="Picture 4" descr="Pall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ll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35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7479">
      <w:rPr>
        <w:noProof/>
        <w:lang w:val="fr-FR" w:eastAsia="fr-FR"/>
      </w:rPr>
      <w:drawing>
        <wp:anchor distT="0" distB="0" distL="114300" distR="114300" simplePos="0" relativeHeight="251661312" behindDoc="0" locked="0" layoutInCell="1" allowOverlap="1" wp14:anchorId="0C4442B3" wp14:editId="3C7876EC">
          <wp:simplePos x="0" y="0"/>
          <wp:positionH relativeFrom="leftMargin">
            <wp:posOffset>67310</wp:posOffset>
          </wp:positionH>
          <wp:positionV relativeFrom="paragraph">
            <wp:posOffset>180340</wp:posOffset>
          </wp:positionV>
          <wp:extent cx="797560" cy="342900"/>
          <wp:effectExtent l="0" t="0" r="2540" b="0"/>
          <wp:wrapSquare wrapText="bothSides"/>
          <wp:docPr id="3" name="Picture 3" descr="https://upgrade-rotary.be/wp-content/themes/upgrade/images/partenaire-province-luxembour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grade-rotary.be/wp-content/themes/upgrade/images/partenaire-province-luxembourg-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56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714F9B" w14:textId="6AF0FB37" w:rsidR="00B30801" w:rsidRPr="00F23387" w:rsidRDefault="008F1805">
    <w:pPr>
      <w:pStyle w:val="Footer"/>
      <w:rPr>
        <w:lang w:val="en-IE"/>
      </w:rPr>
    </w:pPr>
    <w:r>
      <w:rPr>
        <w:noProof/>
      </w:rPr>
      <w:drawing>
        <wp:anchor distT="0" distB="0" distL="114300" distR="114300" simplePos="0" relativeHeight="251675648" behindDoc="0" locked="0" layoutInCell="1" allowOverlap="1" wp14:anchorId="48A1C598" wp14:editId="4C887FF3">
          <wp:simplePos x="0" y="0"/>
          <wp:positionH relativeFrom="column">
            <wp:posOffset>3094990</wp:posOffset>
          </wp:positionH>
          <wp:positionV relativeFrom="paragraph">
            <wp:posOffset>55245</wp:posOffset>
          </wp:positionV>
          <wp:extent cx="1264920" cy="25273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4920" cy="252730"/>
                  </a:xfrm>
                  <a:prstGeom prst="rect">
                    <a:avLst/>
                  </a:prstGeom>
                  <a:noFill/>
                </pic:spPr>
              </pic:pic>
            </a:graphicData>
          </a:graphic>
          <wp14:sizeRelH relativeFrom="margin">
            <wp14:pctWidth>0</wp14:pctWidth>
          </wp14:sizeRelH>
          <wp14:sizeRelV relativeFrom="margin">
            <wp14:pctHeight>0</wp14:pctHeight>
          </wp14:sizeRelV>
        </wp:anchor>
      </w:drawing>
    </w:r>
    <w:r w:rsidRPr="0094453D">
      <w:rPr>
        <w:noProof/>
        <w:lang w:val="fr-FR" w:eastAsia="fr-FR"/>
      </w:rPr>
      <w:drawing>
        <wp:anchor distT="0" distB="0" distL="114300" distR="114300" simplePos="0" relativeHeight="251678720" behindDoc="0" locked="0" layoutInCell="1" allowOverlap="1" wp14:anchorId="779321AB" wp14:editId="1402A26D">
          <wp:simplePos x="0" y="0"/>
          <wp:positionH relativeFrom="column">
            <wp:posOffset>1235710</wp:posOffset>
          </wp:positionH>
          <wp:positionV relativeFrom="paragraph">
            <wp:posOffset>52705</wp:posOffset>
          </wp:positionV>
          <wp:extent cx="815340" cy="257810"/>
          <wp:effectExtent l="0" t="0" r="3810" b="8890"/>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15340" cy="257810"/>
                  </a:xfrm>
                  <a:prstGeom prst="rect">
                    <a:avLst/>
                  </a:prstGeom>
                </pic:spPr>
              </pic:pic>
            </a:graphicData>
          </a:graphic>
          <wp14:sizeRelH relativeFrom="margin">
            <wp14:pctWidth>0</wp14:pctWidth>
          </wp14:sizeRelH>
          <wp14:sizeRelV relativeFrom="margin">
            <wp14:pctHeight>0</wp14:pctHeight>
          </wp14:sizeRelV>
        </wp:anchor>
      </w:drawing>
    </w:r>
    <w:r w:rsidRPr="00807479">
      <w:rPr>
        <w:noProof/>
        <w:lang w:val="fr-FR" w:eastAsia="fr-FR"/>
      </w:rPr>
      <w:drawing>
        <wp:anchor distT="0" distB="0" distL="114300" distR="114300" simplePos="0" relativeHeight="251660288" behindDoc="0" locked="0" layoutInCell="1" allowOverlap="1" wp14:anchorId="3D277A29" wp14:editId="7476FE31">
          <wp:simplePos x="0" y="0"/>
          <wp:positionH relativeFrom="column">
            <wp:posOffset>1270</wp:posOffset>
          </wp:positionH>
          <wp:positionV relativeFrom="paragraph">
            <wp:posOffset>36830</wp:posOffset>
          </wp:positionV>
          <wp:extent cx="1125220" cy="282575"/>
          <wp:effectExtent l="0" t="0" r="0" b="3175"/>
          <wp:wrapSquare wrapText="bothSides"/>
          <wp:docPr id="2" name="Picture 2" descr="Banque du Luxembo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que du Luxembou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5220" cy="282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BE"/>
      </w:rPr>
      <w:drawing>
        <wp:anchor distT="0" distB="0" distL="114300" distR="114300" simplePos="0" relativeHeight="251676672" behindDoc="0" locked="0" layoutInCell="1" allowOverlap="1" wp14:anchorId="404238B5" wp14:editId="2BA1695E">
          <wp:simplePos x="0" y="0"/>
          <wp:positionH relativeFrom="column">
            <wp:posOffset>5878830</wp:posOffset>
          </wp:positionH>
          <wp:positionV relativeFrom="paragraph">
            <wp:posOffset>-31115</wp:posOffset>
          </wp:positionV>
          <wp:extent cx="875030" cy="420370"/>
          <wp:effectExtent l="0" t="0" r="127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5030" cy="420370"/>
                  </a:xfrm>
                  <a:prstGeom prst="rect">
                    <a:avLst/>
                  </a:prstGeom>
                  <a:noFill/>
                </pic:spPr>
              </pic:pic>
            </a:graphicData>
          </a:graphic>
          <wp14:sizeRelH relativeFrom="margin">
            <wp14:pctWidth>0</wp14:pctWidth>
          </wp14:sizeRelH>
          <wp14:sizeRelV relativeFrom="margin">
            <wp14:pctHeight>0</wp14:pctHeight>
          </wp14:sizeRelV>
        </wp:anchor>
      </w:drawing>
    </w:r>
  </w:p>
  <w:p w14:paraId="66C8A606" w14:textId="5072A123" w:rsidR="001B78FB" w:rsidRPr="00F23387" w:rsidRDefault="001B78FB">
    <w:pPr>
      <w:pStyle w:val="Footer"/>
      <w:rPr>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78FBE" w14:textId="77777777" w:rsidR="008F1805" w:rsidRDefault="008F1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D61F5" w14:textId="77777777" w:rsidR="00741979" w:rsidRDefault="00741979" w:rsidP="003113C7">
      <w:pPr>
        <w:spacing w:after="0" w:line="240" w:lineRule="auto"/>
      </w:pPr>
      <w:r>
        <w:separator/>
      </w:r>
    </w:p>
  </w:footnote>
  <w:footnote w:type="continuationSeparator" w:id="0">
    <w:p w14:paraId="4A97341E" w14:textId="77777777" w:rsidR="00741979" w:rsidRDefault="00741979" w:rsidP="00311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D939" w14:textId="77777777" w:rsidR="008F1805" w:rsidRDefault="008F1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FEB26" w14:textId="759A95A0" w:rsidR="00A755A8" w:rsidRPr="004D776D" w:rsidRDefault="004D776D" w:rsidP="00A755A8">
    <w:pPr>
      <w:autoSpaceDE w:val="0"/>
      <w:autoSpaceDN w:val="0"/>
      <w:adjustRightInd w:val="0"/>
      <w:spacing w:after="0" w:line="240" w:lineRule="auto"/>
      <w:jc w:val="center"/>
      <w:rPr>
        <w:rFonts w:ascii="Helv" w:hAnsi="Helv" w:cs="Helv"/>
        <w:b/>
        <w:color w:val="000000"/>
        <w:sz w:val="40"/>
        <w:szCs w:val="18"/>
        <w:lang w:val="fr-CH"/>
      </w:rPr>
    </w:pPr>
    <w:r w:rsidRPr="004D776D">
      <w:rPr>
        <w:rFonts w:ascii="Helv" w:hAnsi="Helv" w:cs="Helv"/>
        <w:b/>
        <w:noProof/>
        <w:color w:val="000000"/>
        <w:sz w:val="40"/>
        <w:szCs w:val="18"/>
        <w:lang w:val="fr-FR" w:eastAsia="fr-FR"/>
      </w:rPr>
      <w:drawing>
        <wp:anchor distT="0" distB="0" distL="114300" distR="114300" simplePos="0" relativeHeight="251669504" behindDoc="0" locked="0" layoutInCell="1" allowOverlap="1" wp14:anchorId="69637546" wp14:editId="1C4518C6">
          <wp:simplePos x="0" y="0"/>
          <wp:positionH relativeFrom="page">
            <wp:posOffset>6076951</wp:posOffset>
          </wp:positionH>
          <wp:positionV relativeFrom="paragraph">
            <wp:posOffset>-19051</wp:posOffset>
          </wp:positionV>
          <wp:extent cx="715010" cy="696623"/>
          <wp:effectExtent l="0" t="0" r="8890" b="8255"/>
          <wp:wrapNone/>
          <wp:docPr id="10" name="Picture 10" descr="C:\$User\zperso\Rotary\2014 2015\Upgrade\Logo_upgrad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zperso\Rotary\2014 2015\Upgrade\Logo_upgrade_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868" cy="6974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776D">
      <w:rPr>
        <w:rFonts w:ascii="Helv" w:hAnsi="Helv" w:cs="Helv"/>
        <w:b/>
        <w:noProof/>
        <w:color w:val="000000"/>
        <w:sz w:val="40"/>
        <w:szCs w:val="18"/>
        <w:lang w:val="fr-FR" w:eastAsia="fr-FR"/>
      </w:rPr>
      <w:drawing>
        <wp:anchor distT="0" distB="0" distL="114300" distR="114300" simplePos="0" relativeHeight="251668480" behindDoc="0" locked="0" layoutInCell="1" allowOverlap="1" wp14:anchorId="650711CB" wp14:editId="3AD277FC">
          <wp:simplePos x="0" y="0"/>
          <wp:positionH relativeFrom="column">
            <wp:posOffset>64134</wp:posOffset>
          </wp:positionH>
          <wp:positionV relativeFrom="paragraph">
            <wp:posOffset>-114300</wp:posOffset>
          </wp:positionV>
          <wp:extent cx="771525" cy="754263"/>
          <wp:effectExtent l="0" t="0" r="0" b="8255"/>
          <wp:wrapNone/>
          <wp:docPr id="11" name="Picture 11" descr="C:\$User\zperso\Rotary\new logo rotar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zperso\Rotary\new logo rotary.jpeg"/>
                  <pic:cNvPicPr>
                    <a:picLocks noChangeAspect="1" noChangeArrowheads="1"/>
                  </pic:cNvPicPr>
                </pic:nvPicPr>
                <pic:blipFill rotWithShape="1">
                  <a:blip r:embed="rId2">
                    <a:extLst>
                      <a:ext uri="{28A0092B-C50C-407E-A947-70E740481C1C}">
                        <a14:useLocalDpi xmlns:a14="http://schemas.microsoft.com/office/drawing/2010/main" val="0"/>
                      </a:ext>
                    </a:extLst>
                  </a:blip>
                  <a:srcRect l="10209" r="9327"/>
                  <a:stretch/>
                </pic:blipFill>
                <pic:spPr bwMode="auto">
                  <a:xfrm>
                    <a:off x="0" y="0"/>
                    <a:ext cx="773875" cy="7565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29D0" w:rsidRPr="004D776D">
      <w:rPr>
        <w:rFonts w:ascii="Helv" w:hAnsi="Helv" w:cs="Helv"/>
        <w:b/>
        <w:color w:val="000000"/>
        <w:sz w:val="40"/>
        <w:szCs w:val="18"/>
        <w:lang w:val="fr-CH"/>
      </w:rPr>
      <w:t>Upgrade</w:t>
    </w:r>
  </w:p>
  <w:p w14:paraId="733CF894" w14:textId="77777777" w:rsidR="00A755A8" w:rsidRPr="004D776D" w:rsidRDefault="00A755A8" w:rsidP="00A755A8">
    <w:pPr>
      <w:autoSpaceDE w:val="0"/>
      <w:autoSpaceDN w:val="0"/>
      <w:adjustRightInd w:val="0"/>
      <w:spacing w:after="0" w:line="240" w:lineRule="auto"/>
      <w:jc w:val="center"/>
      <w:rPr>
        <w:rFonts w:ascii="Helv" w:hAnsi="Helv" w:cs="Helv"/>
        <w:b/>
        <w:color w:val="000000"/>
        <w:sz w:val="18"/>
        <w:szCs w:val="8"/>
        <w:lang w:val="fr-CH"/>
      </w:rPr>
    </w:pPr>
    <w:r w:rsidRPr="004D776D">
      <w:rPr>
        <w:rFonts w:ascii="Helv" w:hAnsi="Helv" w:cs="Helv"/>
        <w:b/>
        <w:color w:val="000000"/>
        <w:sz w:val="18"/>
        <w:szCs w:val="8"/>
        <w:lang w:val="fr-CH"/>
      </w:rPr>
      <w:t>Initiative conjointe des</w:t>
    </w:r>
  </w:p>
  <w:p w14:paraId="051935A3" w14:textId="77777777" w:rsidR="00A755A8" w:rsidRPr="004D776D" w:rsidRDefault="00A755A8" w:rsidP="00A755A8">
    <w:pPr>
      <w:autoSpaceDE w:val="0"/>
      <w:autoSpaceDN w:val="0"/>
      <w:adjustRightInd w:val="0"/>
      <w:spacing w:after="0" w:line="240" w:lineRule="auto"/>
      <w:jc w:val="center"/>
      <w:rPr>
        <w:rFonts w:ascii="Helv" w:hAnsi="Helv" w:cs="Helv"/>
        <w:b/>
        <w:color w:val="000000"/>
        <w:sz w:val="18"/>
        <w:szCs w:val="8"/>
        <w:lang w:val="fr-CH"/>
      </w:rPr>
    </w:pPr>
    <w:r w:rsidRPr="004D776D">
      <w:rPr>
        <w:rFonts w:ascii="Helv" w:hAnsi="Helv" w:cs="Helv"/>
        <w:b/>
        <w:color w:val="000000"/>
        <w:sz w:val="18"/>
        <w:szCs w:val="8"/>
        <w:lang w:val="fr-CH"/>
      </w:rPr>
      <w:t>Clubs Rotary d’Attert, Sûre et Semois,</w:t>
    </w:r>
  </w:p>
  <w:p w14:paraId="332B6909" w14:textId="3995F52E" w:rsidR="00A755A8" w:rsidRPr="004D776D" w:rsidRDefault="004D776D" w:rsidP="00A755A8">
    <w:pPr>
      <w:autoSpaceDE w:val="0"/>
      <w:autoSpaceDN w:val="0"/>
      <w:adjustRightInd w:val="0"/>
      <w:spacing w:after="0" w:line="240" w:lineRule="auto"/>
      <w:jc w:val="center"/>
      <w:rPr>
        <w:rFonts w:ascii="Helv" w:hAnsi="Helv" w:cs="Helv"/>
        <w:b/>
        <w:color w:val="000000"/>
        <w:sz w:val="18"/>
        <w:szCs w:val="8"/>
        <w:lang w:val="fr-CH"/>
      </w:rPr>
    </w:pPr>
    <w:proofErr w:type="gramStart"/>
    <w:r>
      <w:rPr>
        <w:rFonts w:ascii="Helv" w:hAnsi="Helv" w:cs="Helv"/>
        <w:b/>
        <w:color w:val="000000"/>
        <w:sz w:val="18"/>
        <w:szCs w:val="8"/>
        <w:lang w:val="fr-CH"/>
      </w:rPr>
      <w:t>d</w:t>
    </w:r>
    <w:r w:rsidR="00A755A8" w:rsidRPr="004D776D">
      <w:rPr>
        <w:rFonts w:ascii="Helv" w:hAnsi="Helv" w:cs="Helv"/>
        <w:b/>
        <w:color w:val="000000"/>
        <w:sz w:val="18"/>
        <w:szCs w:val="8"/>
        <w:lang w:val="fr-CH"/>
      </w:rPr>
      <w:t>e</w:t>
    </w:r>
    <w:proofErr w:type="gramEnd"/>
    <w:r w:rsidR="00A755A8" w:rsidRPr="004D776D">
      <w:rPr>
        <w:rFonts w:ascii="Helv" w:hAnsi="Helv" w:cs="Helv"/>
        <w:b/>
        <w:color w:val="000000"/>
        <w:sz w:val="18"/>
        <w:szCs w:val="8"/>
        <w:lang w:val="fr-CH"/>
      </w:rPr>
      <w:t xml:space="preserve"> Bastogne et de Neufchâteau</w:t>
    </w:r>
  </w:p>
  <w:p w14:paraId="52BD13F2" w14:textId="3A154983" w:rsidR="00A24634" w:rsidRPr="004D776D" w:rsidRDefault="00A24634" w:rsidP="00A755A8">
    <w:pPr>
      <w:autoSpaceDE w:val="0"/>
      <w:autoSpaceDN w:val="0"/>
      <w:adjustRightInd w:val="0"/>
      <w:spacing w:after="0" w:line="240" w:lineRule="auto"/>
      <w:jc w:val="center"/>
      <w:rPr>
        <w:rFonts w:ascii="Helv" w:hAnsi="Helv" w:cs="Helv"/>
        <w:b/>
        <w:color w:val="000000"/>
        <w:sz w:val="28"/>
        <w:szCs w:val="18"/>
        <w:lang w:val="fr-CH"/>
      </w:rPr>
    </w:pPr>
    <w:r w:rsidRPr="004D776D">
      <w:rPr>
        <w:rFonts w:ascii="Helv" w:hAnsi="Helv" w:cs="Helv"/>
        <w:b/>
        <w:color w:val="000000"/>
        <w:sz w:val="18"/>
        <w:szCs w:val="8"/>
        <w:lang w:val="fr-CH"/>
      </w:rPr>
      <w:t xml:space="preserve">Avec le soutien du Rotary Club </w:t>
    </w:r>
    <w:r w:rsidR="001D0282">
      <w:rPr>
        <w:rFonts w:ascii="Helv" w:hAnsi="Helv" w:cs="Helv"/>
        <w:b/>
        <w:color w:val="000000"/>
        <w:sz w:val="18"/>
        <w:szCs w:val="8"/>
        <w:lang w:val="fr-CH"/>
      </w:rPr>
      <w:t xml:space="preserve">d’Arlon et </w:t>
    </w:r>
    <w:r w:rsidRPr="004D776D">
      <w:rPr>
        <w:rFonts w:ascii="Helv" w:hAnsi="Helv" w:cs="Helv"/>
        <w:b/>
        <w:color w:val="000000"/>
        <w:sz w:val="18"/>
        <w:szCs w:val="8"/>
        <w:lang w:val="fr-CH"/>
      </w:rPr>
      <w:t>de Luxembourg Vallées</w:t>
    </w:r>
  </w:p>
  <w:p w14:paraId="2369484D" w14:textId="19C87F10" w:rsidR="00A755A8" w:rsidRPr="004D776D" w:rsidRDefault="00A755A8" w:rsidP="00B41601">
    <w:pPr>
      <w:autoSpaceDE w:val="0"/>
      <w:autoSpaceDN w:val="0"/>
      <w:adjustRightInd w:val="0"/>
      <w:spacing w:after="0" w:line="240" w:lineRule="auto"/>
      <w:jc w:val="center"/>
      <w:rPr>
        <w:sz w:val="16"/>
        <w:szCs w:val="18"/>
        <w:lang w:val="fr-BE"/>
      </w:rPr>
    </w:pPr>
    <w:r w:rsidRPr="004D776D">
      <w:rPr>
        <w:sz w:val="16"/>
        <w:szCs w:val="18"/>
        <w:lang w:val="fr-BE"/>
      </w:rPr>
      <w:t xml:space="preserve">UPGRADE - initiative rotarienne </w:t>
    </w:r>
    <w:r w:rsidRPr="004D776D">
      <w:rPr>
        <w:noProof/>
        <w:szCs w:val="18"/>
        <w:lang w:val="fr-FR" w:eastAsia="fr-FR"/>
      </w:rPr>
      <mc:AlternateContent>
        <mc:Choice Requires="wps">
          <w:drawing>
            <wp:anchor distT="0" distB="0" distL="114300" distR="114300" simplePos="0" relativeHeight="251671552" behindDoc="0" locked="0" layoutInCell="1" allowOverlap="1" wp14:anchorId="1F2A168E" wp14:editId="2CB004FA">
              <wp:simplePos x="0" y="0"/>
              <wp:positionH relativeFrom="column">
                <wp:posOffset>-952500</wp:posOffset>
              </wp:positionH>
              <wp:positionV relativeFrom="paragraph">
                <wp:posOffset>189230</wp:posOffset>
              </wp:positionV>
              <wp:extent cx="7835900" cy="0"/>
              <wp:effectExtent l="0" t="0" r="31750" b="19050"/>
              <wp:wrapNone/>
              <wp:docPr id="12" name="Straight Connector 12"/>
              <wp:cNvGraphicFramePr/>
              <a:graphic xmlns:a="http://schemas.openxmlformats.org/drawingml/2006/main">
                <a:graphicData uri="http://schemas.microsoft.com/office/word/2010/wordprocessingShape">
                  <wps:wsp>
                    <wps:cNvCnPr/>
                    <wps:spPr>
                      <a:xfrm>
                        <a:off x="0" y="0"/>
                        <a:ext cx="783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CCCB9"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5pt,14.9pt" to="54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" strokecolor="#5b9bd5 [3204]" strokeweight=".5pt">
              <v:stroke joinstyle="miter"/>
            </v:line>
          </w:pict>
        </mc:Fallback>
      </mc:AlternateContent>
    </w:r>
    <w:r w:rsidRPr="004D776D">
      <w:rPr>
        <w:sz w:val="16"/>
        <w:szCs w:val="18"/>
        <w:lang w:val="fr-BE"/>
      </w:rPr>
      <w:t>visant à promouvoir l’esprit d’entreprise dans notre région transfrontalière</w:t>
    </w:r>
  </w:p>
  <w:p w14:paraId="19077722" w14:textId="77777777" w:rsidR="00FB68A1" w:rsidRDefault="00FB68A1" w:rsidP="00B41601">
    <w:pPr>
      <w:autoSpaceDE w:val="0"/>
      <w:autoSpaceDN w:val="0"/>
      <w:adjustRightInd w:val="0"/>
      <w:spacing w:after="0" w:line="240" w:lineRule="auto"/>
      <w:jc w:val="center"/>
      <w:rPr>
        <w:rFonts w:ascii="Helv" w:hAnsi="Helv" w:cs="Helv"/>
        <w:b/>
        <w:color w:val="000000"/>
        <w:sz w:val="30"/>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D4DDC" w14:textId="77777777" w:rsidR="008F1805" w:rsidRDefault="008F1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3420"/>
    <w:multiLevelType w:val="hybridMultilevel"/>
    <w:tmpl w:val="F43C671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B1C6F3F"/>
    <w:multiLevelType w:val="hybridMultilevel"/>
    <w:tmpl w:val="3648E1C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DEE3E83"/>
    <w:multiLevelType w:val="hybridMultilevel"/>
    <w:tmpl w:val="A0B23B8E"/>
    <w:lvl w:ilvl="0" w:tplc="C32AC6F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2620FA4"/>
    <w:multiLevelType w:val="multilevel"/>
    <w:tmpl w:val="85EC2E9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434F7181"/>
    <w:multiLevelType w:val="hybridMultilevel"/>
    <w:tmpl w:val="6AC8F992"/>
    <w:lvl w:ilvl="0" w:tplc="140C0001">
      <w:start w:val="1"/>
      <w:numFmt w:val="bullet"/>
      <w:lvlText w:val=""/>
      <w:lvlJc w:val="left"/>
      <w:pPr>
        <w:ind w:left="720" w:hanging="360"/>
      </w:pPr>
      <w:rPr>
        <w:rFonts w:ascii="Symbol" w:hAnsi="Symbol" w:hint="default"/>
      </w:rPr>
    </w:lvl>
    <w:lvl w:ilvl="1" w:tplc="1C1E0EDA">
      <w:numFmt w:val="bullet"/>
      <w:lvlText w:val="-"/>
      <w:lvlJc w:val="left"/>
      <w:pPr>
        <w:ind w:left="1590" w:hanging="510"/>
      </w:pPr>
      <w:rPr>
        <w:rFonts w:ascii="Calibri" w:eastAsia="Times New Roman" w:hAnsi="Calibri" w:cs="Calibri"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4C6576F3"/>
    <w:multiLevelType w:val="hybridMultilevel"/>
    <w:tmpl w:val="28F6BB5C"/>
    <w:lvl w:ilvl="0" w:tplc="140C0001">
      <w:start w:val="1"/>
      <w:numFmt w:val="bullet"/>
      <w:lvlText w:val=""/>
      <w:lvlJc w:val="left"/>
      <w:pPr>
        <w:ind w:left="780" w:hanging="360"/>
      </w:pPr>
      <w:rPr>
        <w:rFonts w:ascii="Symbol" w:hAnsi="Symbol" w:hint="default"/>
      </w:rPr>
    </w:lvl>
    <w:lvl w:ilvl="1" w:tplc="140C0003" w:tentative="1">
      <w:start w:val="1"/>
      <w:numFmt w:val="bullet"/>
      <w:lvlText w:val="o"/>
      <w:lvlJc w:val="left"/>
      <w:pPr>
        <w:ind w:left="1500" w:hanging="360"/>
      </w:pPr>
      <w:rPr>
        <w:rFonts w:ascii="Courier New" w:hAnsi="Courier New" w:cs="Courier New" w:hint="default"/>
      </w:rPr>
    </w:lvl>
    <w:lvl w:ilvl="2" w:tplc="140C0005" w:tentative="1">
      <w:start w:val="1"/>
      <w:numFmt w:val="bullet"/>
      <w:lvlText w:val=""/>
      <w:lvlJc w:val="left"/>
      <w:pPr>
        <w:ind w:left="2220" w:hanging="360"/>
      </w:pPr>
      <w:rPr>
        <w:rFonts w:ascii="Wingdings" w:hAnsi="Wingdings" w:hint="default"/>
      </w:rPr>
    </w:lvl>
    <w:lvl w:ilvl="3" w:tplc="140C0001" w:tentative="1">
      <w:start w:val="1"/>
      <w:numFmt w:val="bullet"/>
      <w:lvlText w:val=""/>
      <w:lvlJc w:val="left"/>
      <w:pPr>
        <w:ind w:left="2940" w:hanging="360"/>
      </w:pPr>
      <w:rPr>
        <w:rFonts w:ascii="Symbol" w:hAnsi="Symbol" w:hint="default"/>
      </w:rPr>
    </w:lvl>
    <w:lvl w:ilvl="4" w:tplc="140C0003" w:tentative="1">
      <w:start w:val="1"/>
      <w:numFmt w:val="bullet"/>
      <w:lvlText w:val="o"/>
      <w:lvlJc w:val="left"/>
      <w:pPr>
        <w:ind w:left="3660" w:hanging="360"/>
      </w:pPr>
      <w:rPr>
        <w:rFonts w:ascii="Courier New" w:hAnsi="Courier New" w:cs="Courier New" w:hint="default"/>
      </w:rPr>
    </w:lvl>
    <w:lvl w:ilvl="5" w:tplc="140C0005" w:tentative="1">
      <w:start w:val="1"/>
      <w:numFmt w:val="bullet"/>
      <w:lvlText w:val=""/>
      <w:lvlJc w:val="left"/>
      <w:pPr>
        <w:ind w:left="4380" w:hanging="360"/>
      </w:pPr>
      <w:rPr>
        <w:rFonts w:ascii="Wingdings" w:hAnsi="Wingdings" w:hint="default"/>
      </w:rPr>
    </w:lvl>
    <w:lvl w:ilvl="6" w:tplc="140C0001" w:tentative="1">
      <w:start w:val="1"/>
      <w:numFmt w:val="bullet"/>
      <w:lvlText w:val=""/>
      <w:lvlJc w:val="left"/>
      <w:pPr>
        <w:ind w:left="5100" w:hanging="360"/>
      </w:pPr>
      <w:rPr>
        <w:rFonts w:ascii="Symbol" w:hAnsi="Symbol" w:hint="default"/>
      </w:rPr>
    </w:lvl>
    <w:lvl w:ilvl="7" w:tplc="140C0003" w:tentative="1">
      <w:start w:val="1"/>
      <w:numFmt w:val="bullet"/>
      <w:lvlText w:val="o"/>
      <w:lvlJc w:val="left"/>
      <w:pPr>
        <w:ind w:left="5820" w:hanging="360"/>
      </w:pPr>
      <w:rPr>
        <w:rFonts w:ascii="Courier New" w:hAnsi="Courier New" w:cs="Courier New" w:hint="default"/>
      </w:rPr>
    </w:lvl>
    <w:lvl w:ilvl="8" w:tplc="140C0005" w:tentative="1">
      <w:start w:val="1"/>
      <w:numFmt w:val="bullet"/>
      <w:lvlText w:val=""/>
      <w:lvlJc w:val="left"/>
      <w:pPr>
        <w:ind w:left="6540" w:hanging="360"/>
      </w:pPr>
      <w:rPr>
        <w:rFonts w:ascii="Wingdings" w:hAnsi="Wingdings" w:hint="default"/>
      </w:rPr>
    </w:lvl>
  </w:abstractNum>
  <w:abstractNum w:abstractNumId="6" w15:restartNumberingAfterBreak="0">
    <w:nsid w:val="61176A10"/>
    <w:multiLevelType w:val="hybridMultilevel"/>
    <w:tmpl w:val="DBD87ECA"/>
    <w:lvl w:ilvl="0" w:tplc="BACCD7AE">
      <w:numFmt w:val="bullet"/>
      <w:lvlText w:val="-"/>
      <w:lvlJc w:val="left"/>
      <w:pPr>
        <w:ind w:left="-349" w:hanging="360"/>
      </w:pPr>
      <w:rPr>
        <w:rFonts w:ascii="Calibri" w:eastAsia="Calibri" w:hAnsi="Calibri" w:cs="Times New Roman" w:hint="default"/>
      </w:rPr>
    </w:lvl>
    <w:lvl w:ilvl="1" w:tplc="080C0003" w:tentative="1">
      <w:start w:val="1"/>
      <w:numFmt w:val="bullet"/>
      <w:lvlText w:val="o"/>
      <w:lvlJc w:val="left"/>
      <w:pPr>
        <w:ind w:left="371" w:hanging="360"/>
      </w:pPr>
      <w:rPr>
        <w:rFonts w:ascii="Courier New" w:hAnsi="Courier New" w:cs="Courier New" w:hint="default"/>
      </w:rPr>
    </w:lvl>
    <w:lvl w:ilvl="2" w:tplc="080C0005" w:tentative="1">
      <w:start w:val="1"/>
      <w:numFmt w:val="bullet"/>
      <w:lvlText w:val=""/>
      <w:lvlJc w:val="left"/>
      <w:pPr>
        <w:ind w:left="1091" w:hanging="360"/>
      </w:pPr>
      <w:rPr>
        <w:rFonts w:ascii="Wingdings" w:hAnsi="Wingdings" w:hint="default"/>
      </w:rPr>
    </w:lvl>
    <w:lvl w:ilvl="3" w:tplc="080C0001" w:tentative="1">
      <w:start w:val="1"/>
      <w:numFmt w:val="bullet"/>
      <w:lvlText w:val=""/>
      <w:lvlJc w:val="left"/>
      <w:pPr>
        <w:ind w:left="1811" w:hanging="360"/>
      </w:pPr>
      <w:rPr>
        <w:rFonts w:ascii="Symbol" w:hAnsi="Symbol" w:hint="default"/>
      </w:rPr>
    </w:lvl>
    <w:lvl w:ilvl="4" w:tplc="080C0003" w:tentative="1">
      <w:start w:val="1"/>
      <w:numFmt w:val="bullet"/>
      <w:lvlText w:val="o"/>
      <w:lvlJc w:val="left"/>
      <w:pPr>
        <w:ind w:left="2531" w:hanging="360"/>
      </w:pPr>
      <w:rPr>
        <w:rFonts w:ascii="Courier New" w:hAnsi="Courier New" w:cs="Courier New" w:hint="default"/>
      </w:rPr>
    </w:lvl>
    <w:lvl w:ilvl="5" w:tplc="080C0005" w:tentative="1">
      <w:start w:val="1"/>
      <w:numFmt w:val="bullet"/>
      <w:lvlText w:val=""/>
      <w:lvlJc w:val="left"/>
      <w:pPr>
        <w:ind w:left="3251" w:hanging="360"/>
      </w:pPr>
      <w:rPr>
        <w:rFonts w:ascii="Wingdings" w:hAnsi="Wingdings" w:hint="default"/>
      </w:rPr>
    </w:lvl>
    <w:lvl w:ilvl="6" w:tplc="080C0001" w:tentative="1">
      <w:start w:val="1"/>
      <w:numFmt w:val="bullet"/>
      <w:lvlText w:val=""/>
      <w:lvlJc w:val="left"/>
      <w:pPr>
        <w:ind w:left="3971" w:hanging="360"/>
      </w:pPr>
      <w:rPr>
        <w:rFonts w:ascii="Symbol" w:hAnsi="Symbol" w:hint="default"/>
      </w:rPr>
    </w:lvl>
    <w:lvl w:ilvl="7" w:tplc="080C0003" w:tentative="1">
      <w:start w:val="1"/>
      <w:numFmt w:val="bullet"/>
      <w:lvlText w:val="o"/>
      <w:lvlJc w:val="left"/>
      <w:pPr>
        <w:ind w:left="4691" w:hanging="360"/>
      </w:pPr>
      <w:rPr>
        <w:rFonts w:ascii="Courier New" w:hAnsi="Courier New" w:cs="Courier New" w:hint="default"/>
      </w:rPr>
    </w:lvl>
    <w:lvl w:ilvl="8" w:tplc="080C0005" w:tentative="1">
      <w:start w:val="1"/>
      <w:numFmt w:val="bullet"/>
      <w:lvlText w:val=""/>
      <w:lvlJc w:val="left"/>
      <w:pPr>
        <w:ind w:left="5411" w:hanging="360"/>
      </w:pPr>
      <w:rPr>
        <w:rFonts w:ascii="Wingdings" w:hAnsi="Wingdings" w:hint="default"/>
      </w:rPr>
    </w:lvl>
  </w:abstractNum>
  <w:abstractNum w:abstractNumId="7" w15:restartNumberingAfterBreak="0">
    <w:nsid w:val="61F65F12"/>
    <w:multiLevelType w:val="hybridMultilevel"/>
    <w:tmpl w:val="8D56A50E"/>
    <w:lvl w:ilvl="0" w:tplc="75BC0DE6">
      <w:numFmt w:val="bullet"/>
      <w:lvlText w:val="-"/>
      <w:lvlJc w:val="left"/>
      <w:pPr>
        <w:ind w:left="-349" w:hanging="360"/>
      </w:pPr>
      <w:rPr>
        <w:rFonts w:ascii="Calibri" w:eastAsia="Calibri" w:hAnsi="Calibri" w:cs="Times New Roman" w:hint="default"/>
        <w:sz w:val="28"/>
      </w:rPr>
    </w:lvl>
    <w:lvl w:ilvl="1" w:tplc="080C0003" w:tentative="1">
      <w:start w:val="1"/>
      <w:numFmt w:val="bullet"/>
      <w:lvlText w:val="o"/>
      <w:lvlJc w:val="left"/>
      <w:pPr>
        <w:ind w:left="371" w:hanging="360"/>
      </w:pPr>
      <w:rPr>
        <w:rFonts w:ascii="Courier New" w:hAnsi="Courier New" w:cs="Courier New" w:hint="default"/>
      </w:rPr>
    </w:lvl>
    <w:lvl w:ilvl="2" w:tplc="080C0005" w:tentative="1">
      <w:start w:val="1"/>
      <w:numFmt w:val="bullet"/>
      <w:lvlText w:val=""/>
      <w:lvlJc w:val="left"/>
      <w:pPr>
        <w:ind w:left="1091" w:hanging="360"/>
      </w:pPr>
      <w:rPr>
        <w:rFonts w:ascii="Wingdings" w:hAnsi="Wingdings" w:hint="default"/>
      </w:rPr>
    </w:lvl>
    <w:lvl w:ilvl="3" w:tplc="080C0001" w:tentative="1">
      <w:start w:val="1"/>
      <w:numFmt w:val="bullet"/>
      <w:lvlText w:val=""/>
      <w:lvlJc w:val="left"/>
      <w:pPr>
        <w:ind w:left="1811" w:hanging="360"/>
      </w:pPr>
      <w:rPr>
        <w:rFonts w:ascii="Symbol" w:hAnsi="Symbol" w:hint="default"/>
      </w:rPr>
    </w:lvl>
    <w:lvl w:ilvl="4" w:tplc="080C0003" w:tentative="1">
      <w:start w:val="1"/>
      <w:numFmt w:val="bullet"/>
      <w:lvlText w:val="o"/>
      <w:lvlJc w:val="left"/>
      <w:pPr>
        <w:ind w:left="2531" w:hanging="360"/>
      </w:pPr>
      <w:rPr>
        <w:rFonts w:ascii="Courier New" w:hAnsi="Courier New" w:cs="Courier New" w:hint="default"/>
      </w:rPr>
    </w:lvl>
    <w:lvl w:ilvl="5" w:tplc="080C0005" w:tentative="1">
      <w:start w:val="1"/>
      <w:numFmt w:val="bullet"/>
      <w:lvlText w:val=""/>
      <w:lvlJc w:val="left"/>
      <w:pPr>
        <w:ind w:left="3251" w:hanging="360"/>
      </w:pPr>
      <w:rPr>
        <w:rFonts w:ascii="Wingdings" w:hAnsi="Wingdings" w:hint="default"/>
      </w:rPr>
    </w:lvl>
    <w:lvl w:ilvl="6" w:tplc="080C0001" w:tentative="1">
      <w:start w:val="1"/>
      <w:numFmt w:val="bullet"/>
      <w:lvlText w:val=""/>
      <w:lvlJc w:val="left"/>
      <w:pPr>
        <w:ind w:left="3971" w:hanging="360"/>
      </w:pPr>
      <w:rPr>
        <w:rFonts w:ascii="Symbol" w:hAnsi="Symbol" w:hint="default"/>
      </w:rPr>
    </w:lvl>
    <w:lvl w:ilvl="7" w:tplc="080C0003" w:tentative="1">
      <w:start w:val="1"/>
      <w:numFmt w:val="bullet"/>
      <w:lvlText w:val="o"/>
      <w:lvlJc w:val="left"/>
      <w:pPr>
        <w:ind w:left="4691" w:hanging="360"/>
      </w:pPr>
      <w:rPr>
        <w:rFonts w:ascii="Courier New" w:hAnsi="Courier New" w:cs="Courier New" w:hint="default"/>
      </w:rPr>
    </w:lvl>
    <w:lvl w:ilvl="8" w:tplc="080C0005" w:tentative="1">
      <w:start w:val="1"/>
      <w:numFmt w:val="bullet"/>
      <w:lvlText w:val=""/>
      <w:lvlJc w:val="left"/>
      <w:pPr>
        <w:ind w:left="5411" w:hanging="360"/>
      </w:pPr>
      <w:rPr>
        <w:rFonts w:ascii="Wingdings" w:hAnsi="Wingdings" w:hint="default"/>
      </w:rPr>
    </w:lvl>
  </w:abstractNum>
  <w:abstractNum w:abstractNumId="8" w15:restartNumberingAfterBreak="0">
    <w:nsid w:val="62FA61FC"/>
    <w:multiLevelType w:val="hybridMultilevel"/>
    <w:tmpl w:val="7158E02E"/>
    <w:lvl w:ilvl="0" w:tplc="06BA5048">
      <w:start w:val="18"/>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6F92005B"/>
    <w:multiLevelType w:val="hybridMultilevel"/>
    <w:tmpl w:val="A754D8A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78885703"/>
    <w:multiLevelType w:val="hybridMultilevel"/>
    <w:tmpl w:val="C4FC69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32848634">
    <w:abstractNumId w:val="6"/>
  </w:num>
  <w:num w:numId="2" w16cid:durableId="1665622015">
    <w:abstractNumId w:val="7"/>
  </w:num>
  <w:num w:numId="3" w16cid:durableId="1994336614">
    <w:abstractNumId w:val="2"/>
  </w:num>
  <w:num w:numId="4" w16cid:durableId="1394160441">
    <w:abstractNumId w:val="8"/>
  </w:num>
  <w:num w:numId="5" w16cid:durableId="1573655685">
    <w:abstractNumId w:val="10"/>
  </w:num>
  <w:num w:numId="6" w16cid:durableId="2560035">
    <w:abstractNumId w:val="5"/>
  </w:num>
  <w:num w:numId="7" w16cid:durableId="2123649856">
    <w:abstractNumId w:val="0"/>
  </w:num>
  <w:num w:numId="8" w16cid:durableId="2108496376">
    <w:abstractNumId w:val="9"/>
  </w:num>
  <w:num w:numId="9" w16cid:durableId="1996907584">
    <w:abstractNumId w:val="3"/>
  </w:num>
  <w:num w:numId="10" w16cid:durableId="1027605581">
    <w:abstractNumId w:val="1"/>
  </w:num>
  <w:num w:numId="11" w16cid:durableId="704329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33E"/>
    <w:rsid w:val="00002371"/>
    <w:rsid w:val="0000500D"/>
    <w:rsid w:val="00011A6F"/>
    <w:rsid w:val="0001600D"/>
    <w:rsid w:val="0003132A"/>
    <w:rsid w:val="000412F5"/>
    <w:rsid w:val="000413A1"/>
    <w:rsid w:val="0005362F"/>
    <w:rsid w:val="0008133E"/>
    <w:rsid w:val="0008534B"/>
    <w:rsid w:val="00090138"/>
    <w:rsid w:val="000A339C"/>
    <w:rsid w:val="000B4BC3"/>
    <w:rsid w:val="000C0554"/>
    <w:rsid w:val="000C1EC6"/>
    <w:rsid w:val="000F57AF"/>
    <w:rsid w:val="00102D56"/>
    <w:rsid w:val="0010703E"/>
    <w:rsid w:val="001161D5"/>
    <w:rsid w:val="0011727C"/>
    <w:rsid w:val="00117A8E"/>
    <w:rsid w:val="001266BF"/>
    <w:rsid w:val="00127AE1"/>
    <w:rsid w:val="001407BE"/>
    <w:rsid w:val="00140A1C"/>
    <w:rsid w:val="00144EA6"/>
    <w:rsid w:val="00145E45"/>
    <w:rsid w:val="001616F6"/>
    <w:rsid w:val="00164E78"/>
    <w:rsid w:val="00170854"/>
    <w:rsid w:val="00170F54"/>
    <w:rsid w:val="001824FD"/>
    <w:rsid w:val="00184F5A"/>
    <w:rsid w:val="001A3E46"/>
    <w:rsid w:val="001A724B"/>
    <w:rsid w:val="001B6023"/>
    <w:rsid w:val="001B78FB"/>
    <w:rsid w:val="001D0282"/>
    <w:rsid w:val="001F2DE8"/>
    <w:rsid w:val="002021E4"/>
    <w:rsid w:val="0020396B"/>
    <w:rsid w:val="002048BD"/>
    <w:rsid w:val="0021258D"/>
    <w:rsid w:val="00220189"/>
    <w:rsid w:val="00226439"/>
    <w:rsid w:val="00241D3D"/>
    <w:rsid w:val="002502AB"/>
    <w:rsid w:val="00267F0D"/>
    <w:rsid w:val="00276B04"/>
    <w:rsid w:val="00277CA9"/>
    <w:rsid w:val="0028325C"/>
    <w:rsid w:val="0029483C"/>
    <w:rsid w:val="00295F6B"/>
    <w:rsid w:val="002A13B6"/>
    <w:rsid w:val="002A315F"/>
    <w:rsid w:val="002A46E5"/>
    <w:rsid w:val="002C1C9A"/>
    <w:rsid w:val="002C26EF"/>
    <w:rsid w:val="002C308A"/>
    <w:rsid w:val="002C69C2"/>
    <w:rsid w:val="002F3C28"/>
    <w:rsid w:val="003113C7"/>
    <w:rsid w:val="0033567B"/>
    <w:rsid w:val="00372D64"/>
    <w:rsid w:val="00374AA6"/>
    <w:rsid w:val="0038360B"/>
    <w:rsid w:val="00392071"/>
    <w:rsid w:val="00392366"/>
    <w:rsid w:val="003923B6"/>
    <w:rsid w:val="00395524"/>
    <w:rsid w:val="003D225C"/>
    <w:rsid w:val="003E0E7A"/>
    <w:rsid w:val="003E1AF2"/>
    <w:rsid w:val="003F4E91"/>
    <w:rsid w:val="00401AB6"/>
    <w:rsid w:val="00412D05"/>
    <w:rsid w:val="00437A66"/>
    <w:rsid w:val="004506AF"/>
    <w:rsid w:val="00472BDE"/>
    <w:rsid w:val="00482711"/>
    <w:rsid w:val="00483F0F"/>
    <w:rsid w:val="004956AB"/>
    <w:rsid w:val="004B0B26"/>
    <w:rsid w:val="004C3147"/>
    <w:rsid w:val="004C6991"/>
    <w:rsid w:val="004D776D"/>
    <w:rsid w:val="004E5AB8"/>
    <w:rsid w:val="004F0199"/>
    <w:rsid w:val="004F5A88"/>
    <w:rsid w:val="004F7BAB"/>
    <w:rsid w:val="0050442D"/>
    <w:rsid w:val="00513830"/>
    <w:rsid w:val="0052644F"/>
    <w:rsid w:val="00532694"/>
    <w:rsid w:val="005510A6"/>
    <w:rsid w:val="005550A8"/>
    <w:rsid w:val="005565B5"/>
    <w:rsid w:val="00557C60"/>
    <w:rsid w:val="00564FD4"/>
    <w:rsid w:val="00571548"/>
    <w:rsid w:val="0057433D"/>
    <w:rsid w:val="00575E54"/>
    <w:rsid w:val="00586E18"/>
    <w:rsid w:val="00593CC7"/>
    <w:rsid w:val="005A5487"/>
    <w:rsid w:val="005C372E"/>
    <w:rsid w:val="005D3644"/>
    <w:rsid w:val="005E5D34"/>
    <w:rsid w:val="005E79F2"/>
    <w:rsid w:val="0061703D"/>
    <w:rsid w:val="006363BB"/>
    <w:rsid w:val="00636E8C"/>
    <w:rsid w:val="00644C47"/>
    <w:rsid w:val="00654AB6"/>
    <w:rsid w:val="006571E5"/>
    <w:rsid w:val="00673BBC"/>
    <w:rsid w:val="00691C2D"/>
    <w:rsid w:val="00692C3E"/>
    <w:rsid w:val="006942E7"/>
    <w:rsid w:val="006A2182"/>
    <w:rsid w:val="006A7031"/>
    <w:rsid w:val="006A7EF4"/>
    <w:rsid w:val="006D2939"/>
    <w:rsid w:val="006D6EF7"/>
    <w:rsid w:val="006F3540"/>
    <w:rsid w:val="006F3A62"/>
    <w:rsid w:val="00700365"/>
    <w:rsid w:val="007133DB"/>
    <w:rsid w:val="007201A1"/>
    <w:rsid w:val="007329D0"/>
    <w:rsid w:val="00740570"/>
    <w:rsid w:val="007416EE"/>
    <w:rsid w:val="00741979"/>
    <w:rsid w:val="00792232"/>
    <w:rsid w:val="00793EA7"/>
    <w:rsid w:val="00794338"/>
    <w:rsid w:val="007B0667"/>
    <w:rsid w:val="007C0C4A"/>
    <w:rsid w:val="007C4200"/>
    <w:rsid w:val="007D3B6F"/>
    <w:rsid w:val="007E3870"/>
    <w:rsid w:val="007F170E"/>
    <w:rsid w:val="007F6543"/>
    <w:rsid w:val="008017CB"/>
    <w:rsid w:val="00807479"/>
    <w:rsid w:val="00807D6F"/>
    <w:rsid w:val="00814000"/>
    <w:rsid w:val="008147CA"/>
    <w:rsid w:val="00816457"/>
    <w:rsid w:val="00823497"/>
    <w:rsid w:val="00825259"/>
    <w:rsid w:val="008427D0"/>
    <w:rsid w:val="0085205D"/>
    <w:rsid w:val="00876909"/>
    <w:rsid w:val="0088020E"/>
    <w:rsid w:val="00881C40"/>
    <w:rsid w:val="00882872"/>
    <w:rsid w:val="00883948"/>
    <w:rsid w:val="008B2C80"/>
    <w:rsid w:val="008C44C7"/>
    <w:rsid w:val="008C6BCF"/>
    <w:rsid w:val="008D1001"/>
    <w:rsid w:val="008D6570"/>
    <w:rsid w:val="008D7628"/>
    <w:rsid w:val="008E38A7"/>
    <w:rsid w:val="008F1805"/>
    <w:rsid w:val="008F4C64"/>
    <w:rsid w:val="008F51B0"/>
    <w:rsid w:val="00903774"/>
    <w:rsid w:val="00930CDA"/>
    <w:rsid w:val="00933152"/>
    <w:rsid w:val="00936273"/>
    <w:rsid w:val="00942D8F"/>
    <w:rsid w:val="0094765E"/>
    <w:rsid w:val="009605CC"/>
    <w:rsid w:val="00961F02"/>
    <w:rsid w:val="00965956"/>
    <w:rsid w:val="009922B0"/>
    <w:rsid w:val="009D2483"/>
    <w:rsid w:val="009E3071"/>
    <w:rsid w:val="009E6148"/>
    <w:rsid w:val="009E73E3"/>
    <w:rsid w:val="009F14BB"/>
    <w:rsid w:val="009F3738"/>
    <w:rsid w:val="009F4D0C"/>
    <w:rsid w:val="00A15575"/>
    <w:rsid w:val="00A1764C"/>
    <w:rsid w:val="00A234F2"/>
    <w:rsid w:val="00A24634"/>
    <w:rsid w:val="00A24911"/>
    <w:rsid w:val="00A26F93"/>
    <w:rsid w:val="00A42989"/>
    <w:rsid w:val="00A4549B"/>
    <w:rsid w:val="00A454E1"/>
    <w:rsid w:val="00A52286"/>
    <w:rsid w:val="00A5303F"/>
    <w:rsid w:val="00A5791D"/>
    <w:rsid w:val="00A755A8"/>
    <w:rsid w:val="00A9515D"/>
    <w:rsid w:val="00A9648B"/>
    <w:rsid w:val="00AB11D1"/>
    <w:rsid w:val="00AB4B81"/>
    <w:rsid w:val="00AB7D1E"/>
    <w:rsid w:val="00AC12A4"/>
    <w:rsid w:val="00AC5739"/>
    <w:rsid w:val="00AC6A18"/>
    <w:rsid w:val="00AD4E74"/>
    <w:rsid w:val="00AD54FA"/>
    <w:rsid w:val="00AD6299"/>
    <w:rsid w:val="00AF4C2B"/>
    <w:rsid w:val="00AF50EC"/>
    <w:rsid w:val="00B15263"/>
    <w:rsid w:val="00B24284"/>
    <w:rsid w:val="00B24E8F"/>
    <w:rsid w:val="00B30801"/>
    <w:rsid w:val="00B37285"/>
    <w:rsid w:val="00B41601"/>
    <w:rsid w:val="00B61A91"/>
    <w:rsid w:val="00B6602E"/>
    <w:rsid w:val="00B67375"/>
    <w:rsid w:val="00B7534E"/>
    <w:rsid w:val="00B8235B"/>
    <w:rsid w:val="00B95C56"/>
    <w:rsid w:val="00BB2AA6"/>
    <w:rsid w:val="00BC52EA"/>
    <w:rsid w:val="00BF27B6"/>
    <w:rsid w:val="00BF2FD5"/>
    <w:rsid w:val="00BF7A78"/>
    <w:rsid w:val="00C029C5"/>
    <w:rsid w:val="00C12FC1"/>
    <w:rsid w:val="00C133E6"/>
    <w:rsid w:val="00C1497E"/>
    <w:rsid w:val="00C17257"/>
    <w:rsid w:val="00C21BC4"/>
    <w:rsid w:val="00C224BA"/>
    <w:rsid w:val="00C24314"/>
    <w:rsid w:val="00C567AB"/>
    <w:rsid w:val="00C705DC"/>
    <w:rsid w:val="00C74643"/>
    <w:rsid w:val="00C766DE"/>
    <w:rsid w:val="00C83D16"/>
    <w:rsid w:val="00C87903"/>
    <w:rsid w:val="00C87FCE"/>
    <w:rsid w:val="00C91CFA"/>
    <w:rsid w:val="00C9360C"/>
    <w:rsid w:val="00CB3979"/>
    <w:rsid w:val="00CC4E7B"/>
    <w:rsid w:val="00CE7B6F"/>
    <w:rsid w:val="00CF5E52"/>
    <w:rsid w:val="00D00089"/>
    <w:rsid w:val="00D007E8"/>
    <w:rsid w:val="00D44495"/>
    <w:rsid w:val="00D45A8D"/>
    <w:rsid w:val="00D51D98"/>
    <w:rsid w:val="00D618D2"/>
    <w:rsid w:val="00D653D7"/>
    <w:rsid w:val="00D71F5B"/>
    <w:rsid w:val="00D8515D"/>
    <w:rsid w:val="00DC20B3"/>
    <w:rsid w:val="00DC5D74"/>
    <w:rsid w:val="00DC7592"/>
    <w:rsid w:val="00DD2FF3"/>
    <w:rsid w:val="00DE275C"/>
    <w:rsid w:val="00DE5EF9"/>
    <w:rsid w:val="00E050A1"/>
    <w:rsid w:val="00E06D30"/>
    <w:rsid w:val="00E114CA"/>
    <w:rsid w:val="00E144B0"/>
    <w:rsid w:val="00E24354"/>
    <w:rsid w:val="00E304FA"/>
    <w:rsid w:val="00E359D8"/>
    <w:rsid w:val="00E8485B"/>
    <w:rsid w:val="00E9059C"/>
    <w:rsid w:val="00E93EE5"/>
    <w:rsid w:val="00EA31CA"/>
    <w:rsid w:val="00EB0071"/>
    <w:rsid w:val="00EB1D50"/>
    <w:rsid w:val="00EB5A81"/>
    <w:rsid w:val="00EB5FCE"/>
    <w:rsid w:val="00ED36E5"/>
    <w:rsid w:val="00ED4FD1"/>
    <w:rsid w:val="00EF33A3"/>
    <w:rsid w:val="00F14D86"/>
    <w:rsid w:val="00F16B42"/>
    <w:rsid w:val="00F23387"/>
    <w:rsid w:val="00F26F89"/>
    <w:rsid w:val="00F36127"/>
    <w:rsid w:val="00F851EA"/>
    <w:rsid w:val="00F9306E"/>
    <w:rsid w:val="00FB68A1"/>
    <w:rsid w:val="00FC4757"/>
    <w:rsid w:val="00FD5B95"/>
    <w:rsid w:val="00FE09A8"/>
    <w:rsid w:val="00FE09F6"/>
    <w:rsid w:val="00FE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ADECB"/>
  <w15:chartTrackingRefBased/>
  <w15:docId w15:val="{79D022B2-2300-42BC-944B-B9848345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rsid w:val="005565B5"/>
    <w:pPr>
      <w:spacing w:before="100" w:beforeAutospacing="1" w:after="100" w:afterAutospacing="1" w:line="240" w:lineRule="auto"/>
      <w:outlineLvl w:val="1"/>
    </w:pPr>
    <w:rPr>
      <w:rFonts w:ascii="Times New Roman" w:eastAsia="Times New Roman" w:hAnsi="Times New Roman"/>
      <w:b/>
      <w:bCs/>
      <w:sz w:val="36"/>
      <w:szCs w:val="36"/>
      <w:lang w:val="fr-LU" w:eastAsia="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948"/>
    <w:rPr>
      <w:color w:val="0563C1" w:themeColor="hyperlink"/>
      <w:u w:val="single"/>
    </w:rPr>
  </w:style>
  <w:style w:type="paragraph" w:styleId="BalloonText">
    <w:name w:val="Balloon Text"/>
    <w:basedOn w:val="Normal"/>
    <w:link w:val="BalloonTextChar"/>
    <w:uiPriority w:val="99"/>
    <w:semiHidden/>
    <w:unhideWhenUsed/>
    <w:rsid w:val="00AC6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A18"/>
    <w:rPr>
      <w:rFonts w:ascii="Segoe UI" w:hAnsi="Segoe UI" w:cs="Segoe UI"/>
      <w:sz w:val="18"/>
      <w:szCs w:val="18"/>
    </w:rPr>
  </w:style>
  <w:style w:type="paragraph" w:styleId="ListParagraph">
    <w:name w:val="List Paragraph"/>
    <w:basedOn w:val="Normal"/>
    <w:qFormat/>
    <w:rsid w:val="003113C7"/>
    <w:pPr>
      <w:ind w:left="720"/>
      <w:contextualSpacing/>
    </w:pPr>
  </w:style>
  <w:style w:type="paragraph" w:styleId="Header">
    <w:name w:val="header"/>
    <w:basedOn w:val="Normal"/>
    <w:link w:val="HeaderChar"/>
    <w:uiPriority w:val="99"/>
    <w:unhideWhenUsed/>
    <w:rsid w:val="00311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3C7"/>
    <w:rPr>
      <w:sz w:val="22"/>
      <w:szCs w:val="22"/>
    </w:rPr>
  </w:style>
  <w:style w:type="paragraph" w:styleId="Footer">
    <w:name w:val="footer"/>
    <w:basedOn w:val="Normal"/>
    <w:link w:val="FooterChar"/>
    <w:uiPriority w:val="99"/>
    <w:unhideWhenUsed/>
    <w:rsid w:val="00311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3C7"/>
    <w:rPr>
      <w:sz w:val="22"/>
      <w:szCs w:val="22"/>
    </w:rPr>
  </w:style>
  <w:style w:type="paragraph" w:customStyle="1" w:styleId="Default">
    <w:name w:val="Default"/>
    <w:rsid w:val="00CC4E7B"/>
    <w:pPr>
      <w:autoSpaceDE w:val="0"/>
      <w:autoSpaceDN w:val="0"/>
      <w:adjustRightInd w:val="0"/>
    </w:pPr>
    <w:rPr>
      <w:rFonts w:cs="Calibri"/>
      <w:color w:val="000000"/>
      <w:sz w:val="24"/>
      <w:szCs w:val="24"/>
      <w:lang w:val="en-IE"/>
    </w:rPr>
  </w:style>
  <w:style w:type="paragraph" w:styleId="Revision">
    <w:name w:val="Revision"/>
    <w:hidden/>
    <w:uiPriority w:val="99"/>
    <w:semiHidden/>
    <w:rsid w:val="004F0199"/>
    <w:rPr>
      <w:sz w:val="22"/>
      <w:szCs w:val="22"/>
    </w:rPr>
  </w:style>
  <w:style w:type="character" w:styleId="UnresolvedMention">
    <w:name w:val="Unresolved Mention"/>
    <w:basedOn w:val="DefaultParagraphFont"/>
    <w:uiPriority w:val="99"/>
    <w:semiHidden/>
    <w:unhideWhenUsed/>
    <w:rsid w:val="008F4C64"/>
    <w:rPr>
      <w:color w:val="605E5C"/>
      <w:shd w:val="clear" w:color="auto" w:fill="E1DFDD"/>
    </w:rPr>
  </w:style>
  <w:style w:type="character" w:customStyle="1" w:styleId="Heading2Char">
    <w:name w:val="Heading 2 Char"/>
    <w:basedOn w:val="DefaultParagraphFont"/>
    <w:link w:val="Heading2"/>
    <w:uiPriority w:val="9"/>
    <w:rsid w:val="005565B5"/>
    <w:rPr>
      <w:rFonts w:ascii="Times New Roman" w:eastAsia="Times New Roman" w:hAnsi="Times New Roman"/>
      <w:b/>
      <w:bCs/>
      <w:sz w:val="36"/>
      <w:szCs w:val="36"/>
      <w:lang w:val="fr-LU" w:eastAsia="fr-LU"/>
    </w:rPr>
  </w:style>
  <w:style w:type="character" w:customStyle="1" w:styleId="jury-title">
    <w:name w:val="jury-title"/>
    <w:basedOn w:val="DefaultParagraphFont"/>
    <w:rsid w:val="005565B5"/>
  </w:style>
  <w:style w:type="paragraph" w:customStyle="1" w:styleId="Standard">
    <w:name w:val="Standard"/>
    <w:rsid w:val="00BF2FD5"/>
    <w:pPr>
      <w:suppressAutoHyphens/>
      <w:autoSpaceDN w:val="0"/>
      <w:spacing w:after="200" w:line="276" w:lineRule="auto"/>
      <w:textAlignment w:val="baseline"/>
    </w:pPr>
    <w:rPr>
      <w:rFonts w:cs="Tahoma"/>
      <w:sz w:val="22"/>
      <w:szCs w:val="22"/>
      <w:lang w:val="fr-BE"/>
    </w:rPr>
  </w:style>
  <w:style w:type="paragraph" w:customStyle="1" w:styleId="Standarduser">
    <w:name w:val="Standard (user)"/>
    <w:rsid w:val="00BF2FD5"/>
    <w:pPr>
      <w:suppressAutoHyphens/>
      <w:autoSpaceDN w:val="0"/>
      <w:spacing w:after="200" w:line="276" w:lineRule="auto"/>
      <w:textAlignment w:val="baseline"/>
    </w:pPr>
    <w:rPr>
      <w:rFonts w:cs="Tahoma"/>
      <w:sz w:val="22"/>
      <w:szCs w:val="22"/>
      <w:lang w:val="fr-BE"/>
    </w:rPr>
  </w:style>
  <w:style w:type="paragraph" w:styleId="NormalWeb">
    <w:name w:val="Normal (Web)"/>
    <w:basedOn w:val="Normal"/>
    <w:uiPriority w:val="99"/>
    <w:unhideWhenUsed/>
    <w:rsid w:val="00BF2FD5"/>
    <w:pPr>
      <w:spacing w:after="0" w:line="240" w:lineRule="auto"/>
    </w:pPr>
    <w:rPr>
      <w:rFonts w:ascii="Times New Roman" w:eastAsia="Times New Roman" w:hAnsi="Times New Roman"/>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26225">
      <w:bodyDiv w:val="1"/>
      <w:marLeft w:val="0"/>
      <w:marRight w:val="0"/>
      <w:marTop w:val="0"/>
      <w:marBottom w:val="0"/>
      <w:divBdr>
        <w:top w:val="none" w:sz="0" w:space="0" w:color="auto"/>
        <w:left w:val="none" w:sz="0" w:space="0" w:color="auto"/>
        <w:bottom w:val="none" w:sz="0" w:space="0" w:color="auto"/>
        <w:right w:val="none" w:sz="0" w:space="0" w:color="auto"/>
      </w:divBdr>
    </w:div>
    <w:div w:id="1139347905">
      <w:bodyDiv w:val="1"/>
      <w:marLeft w:val="0"/>
      <w:marRight w:val="0"/>
      <w:marTop w:val="0"/>
      <w:marBottom w:val="0"/>
      <w:divBdr>
        <w:top w:val="none" w:sz="0" w:space="0" w:color="auto"/>
        <w:left w:val="none" w:sz="0" w:space="0" w:color="auto"/>
        <w:bottom w:val="none" w:sz="0" w:space="0" w:color="auto"/>
        <w:right w:val="none" w:sz="0" w:space="0" w:color="auto"/>
      </w:divBdr>
    </w:div>
    <w:div w:id="189414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grade-rotary.be/poster-sa-candidatur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upgrade-rotary.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rmations%20suppl&#233;mentaires%20:%20info@upgrade-rotary.be%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pgrade-rotary.b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29B3C-18B7-4062-A41A-9F9BCCE7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ADMINIBM</dc:creator>
  <cp:keywords/>
  <dc:description/>
  <cp:lastModifiedBy>Jean-Pol MICHEL</cp:lastModifiedBy>
  <cp:revision>3</cp:revision>
  <cp:lastPrinted>2021-10-27T16:59:00Z</cp:lastPrinted>
  <dcterms:created xsi:type="dcterms:W3CDTF">2025-04-18T14:00:00Z</dcterms:created>
  <dcterms:modified xsi:type="dcterms:W3CDTF">2025-04-29T15:59:00Z</dcterms:modified>
</cp:coreProperties>
</file>